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0" w:after="0"/>
        <w:jc w:val="both"/>
        <w:outlineLvl w:val="0"/>
        <w:rPr>
          <w:rFonts w:hint="eastAsia" w:ascii="Times New Roman" w:hAnsi="Times New Roman" w:eastAsia="黑体" w:cs="Times New Roman"/>
          <w:b/>
          <w:bCs/>
          <w:kern w:val="44"/>
          <w:sz w:val="21"/>
          <w:szCs w:val="21"/>
          <w:lang w:val="en-US" w:eastAsia="zh-CN" w:bidi="ar-SA"/>
        </w:rPr>
      </w:pPr>
      <w:bookmarkStart w:id="0" w:name="_Toc29734948"/>
      <w:bookmarkStart w:id="1" w:name="_Toc41566461"/>
      <w:r>
        <w:rPr>
          <w:rFonts w:hint="eastAsia" w:ascii="Times New Roman" w:hAnsi="Times New Roman" w:eastAsia="黑体" w:cs="黑体"/>
          <w:b/>
          <w:bCs/>
          <w:kern w:val="44"/>
          <w:sz w:val="21"/>
          <w:szCs w:val="21"/>
          <w:lang w:val="en-US" w:eastAsia="zh-CN" w:bidi="ar-SA"/>
        </w:rPr>
        <w:t>附</w:t>
      </w:r>
      <w:r>
        <w:rPr>
          <w:rFonts w:ascii="Times New Roman" w:hAnsi="Times New Roman" w:eastAsia="黑体" w:cs="Times New Roman"/>
          <w:b/>
          <w:bCs/>
          <w:kern w:val="44"/>
          <w:sz w:val="21"/>
          <w:szCs w:val="21"/>
          <w:lang w:val="en-US" w:eastAsia="zh-CN" w:bidi="ar-SA"/>
        </w:rPr>
        <w:t xml:space="preserve"> </w:t>
      </w:r>
      <w:bookmarkEnd w:id="0"/>
      <w:bookmarkEnd w:id="1"/>
      <w:bookmarkStart w:id="2" w:name="_Toc29541355"/>
      <w:bookmarkStart w:id="3" w:name="_Toc29734949"/>
      <w:bookmarkStart w:id="4" w:name="_Toc29568690"/>
      <w:bookmarkStart w:id="5" w:name="_Toc29484721"/>
      <w:r>
        <w:rPr>
          <w:rFonts w:hint="eastAsia" w:ascii="Times New Roman" w:hAnsi="Times New Roman" w:eastAsia="黑体" w:cs="黑体"/>
          <w:b/>
          <w:bCs/>
          <w:kern w:val="44"/>
          <w:sz w:val="21"/>
          <w:szCs w:val="21"/>
          <w:lang w:val="en-US" w:eastAsia="zh-CN" w:bidi="ar-SA"/>
        </w:rPr>
        <w:t>件</w:t>
      </w:r>
      <w:r>
        <w:rPr>
          <w:rFonts w:ascii="Times New Roman" w:hAnsi="Times New Roman" w:eastAsia="黑体" w:cs="黑体"/>
          <w:b/>
          <w:bCs/>
          <w:kern w:val="44"/>
          <w:sz w:val="21"/>
          <w:szCs w:val="21"/>
          <w:lang w:val="en-US" w:eastAsia="zh-CN" w:bidi="ar-SA"/>
        </w:rPr>
        <w:t xml:space="preserve"> </w:t>
      </w:r>
      <w:r>
        <w:rPr>
          <w:rFonts w:hint="eastAsia" w:ascii="Times New Roman" w:hAnsi="Times New Roman" w:eastAsia="黑体" w:cs="黑体"/>
          <w:b/>
          <w:bCs/>
          <w:kern w:val="44"/>
          <w:sz w:val="21"/>
          <w:szCs w:val="21"/>
          <w:lang w:val="en-US" w:eastAsia="zh-CN" w:bidi="ar-SA"/>
        </w:rPr>
        <w:t>2</w:t>
      </w:r>
    </w:p>
    <w:bookmarkEnd w:id="2"/>
    <w:bookmarkEnd w:id="3"/>
    <w:bookmarkEnd w:id="4"/>
    <w:bookmarkEnd w:id="5"/>
    <w:p>
      <w:pPr>
        <w:keepNext/>
        <w:keepLines/>
        <w:widowControl w:val="0"/>
        <w:spacing w:before="0" w:after="0"/>
        <w:jc w:val="center"/>
        <w:outlineLvl w:val="0"/>
        <w:rPr>
          <w:rFonts w:ascii="Times New Roman" w:hAnsi="Times New Roman" w:eastAsia="黑体" w:cs="Times New Roman"/>
          <w:b w:val="0"/>
          <w:bCs/>
          <w:kern w:val="44"/>
          <w:sz w:val="21"/>
          <w:szCs w:val="21"/>
          <w:lang w:val="en-US" w:eastAsia="zh-CN" w:bidi="ar-SA"/>
        </w:rPr>
      </w:pPr>
      <w:r>
        <w:rPr>
          <w:rFonts w:hint="eastAsia" w:ascii="Times New Roman" w:hAnsi="Times New Roman" w:eastAsia="黑体" w:cs="黑体"/>
          <w:b w:val="0"/>
          <w:bCs/>
          <w:kern w:val="44"/>
          <w:sz w:val="21"/>
          <w:szCs w:val="21"/>
          <w:lang w:val="en-US" w:eastAsia="zh-CN" w:bidi="ar-SA"/>
        </w:rPr>
        <w:t>城市建成区</w:t>
      </w:r>
      <w:r>
        <w:rPr>
          <w:rFonts w:hint="eastAsia" w:ascii="Times New Roman" w:hAnsi="Times New Roman" w:eastAsia="黑体" w:cs="黑体"/>
          <w:b/>
          <w:bCs/>
          <w:kern w:val="44"/>
          <w:sz w:val="21"/>
          <w:szCs w:val="21"/>
          <w:lang w:val="en-US" w:eastAsia="zh-CN" w:bidi="ar-SA"/>
        </w:rPr>
        <w:t>（既有）</w:t>
      </w:r>
      <w:r>
        <w:rPr>
          <w:rFonts w:hint="eastAsia" w:ascii="Times New Roman" w:hAnsi="Times New Roman" w:eastAsia="黑体" w:cs="黑体"/>
          <w:b w:val="0"/>
          <w:bCs/>
          <w:kern w:val="44"/>
          <w:sz w:val="21"/>
          <w:szCs w:val="21"/>
          <w:lang w:val="en-US" w:eastAsia="zh-CN" w:bidi="ar-SA"/>
        </w:rPr>
        <w:t>房屋建筑违法建设和违法违规审批专项清查工作登记表（样表）</w:t>
      </w:r>
    </w:p>
    <w:tbl>
      <w:tblPr>
        <w:tblStyle w:val="3"/>
        <w:tblpPr w:leftFromText="180" w:rightFromText="180" w:vertAnchor="text" w:horzAnchor="margin" w:tblpXSpec="center" w:tblpY="11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51"/>
        <w:gridCol w:w="731"/>
        <w:gridCol w:w="1397"/>
        <w:gridCol w:w="85"/>
        <w:gridCol w:w="1482"/>
        <w:gridCol w:w="986"/>
        <w:gridCol w:w="49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897"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rPr>
                <w:rFonts w:ascii="Times New Roman" w:hAnsi="Times New Roman" w:cs="Times New Roman"/>
                <w:b/>
                <w:bCs/>
                <w:kern w:val="0"/>
                <w:sz w:val="18"/>
                <w:szCs w:val="18"/>
              </w:rPr>
            </w:pPr>
            <w:r>
              <w:rPr>
                <w:rFonts w:hint="eastAsia" w:ascii="Times New Roman" w:hAnsi="Times New Roman" w:cs="宋体"/>
                <w:b/>
                <w:bCs/>
                <w:sz w:val="18"/>
                <w:szCs w:val="18"/>
              </w:rPr>
              <w:t>第一部分：基本信息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 xml:space="preserve">1.1 </w:t>
            </w:r>
            <w:r>
              <w:rPr>
                <w:rFonts w:hint="eastAsia" w:ascii="Times New Roman" w:hAnsi="Times New Roman" w:cs="宋体"/>
                <w:sz w:val="18"/>
                <w:szCs w:val="18"/>
              </w:rPr>
              <w:t>建筑地址</w:t>
            </w:r>
          </w:p>
        </w:tc>
        <w:tc>
          <w:tcPr>
            <w:tcW w:w="666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r>
              <w:rPr>
                <w:rFonts w:ascii="Times New Roman" w:hAnsi="Times New Roman" w:cs="Times New Roman"/>
                <w:kern w:val="0"/>
                <w:sz w:val="18"/>
                <w:szCs w:val="18"/>
              </w:rPr>
              <w:t>_________</w:t>
            </w:r>
            <w:r>
              <w:rPr>
                <w:rFonts w:hint="eastAsia" w:ascii="Times New Roman" w:hAnsi="Times New Roman" w:cs="宋体"/>
                <w:kern w:val="0"/>
                <w:sz w:val="18"/>
                <w:szCs w:val="18"/>
              </w:rPr>
              <w:t>市</w:t>
            </w:r>
            <w:r>
              <w:rPr>
                <w:rFonts w:ascii="Times New Roman" w:hAnsi="Times New Roman" w:cs="Times New Roman"/>
                <w:kern w:val="0"/>
                <w:sz w:val="18"/>
                <w:szCs w:val="18"/>
              </w:rPr>
              <w:t>__________</w:t>
            </w:r>
            <w:r>
              <w:rPr>
                <w:rFonts w:hint="eastAsia" w:ascii="Times New Roman" w:hAnsi="Times New Roman" w:cs="宋体"/>
                <w:kern w:val="0"/>
                <w:sz w:val="18"/>
                <w:szCs w:val="18"/>
              </w:rPr>
              <w:t>区</w:t>
            </w:r>
            <w:r>
              <w:rPr>
                <w:rFonts w:ascii="Times New Roman" w:hAnsi="Times New Roman" w:cs="Times New Roman"/>
                <w:kern w:val="0"/>
                <w:sz w:val="18"/>
                <w:szCs w:val="18"/>
              </w:rPr>
              <w:t>____________________</w:t>
            </w:r>
            <w:r>
              <w:rPr>
                <w:rFonts w:hint="eastAsia" w:ascii="Times New Roman" w:hAnsi="Times New Roman" w:cs="宋体"/>
                <w:kern w:val="0"/>
                <w:sz w:val="18"/>
                <w:szCs w:val="18"/>
              </w:rPr>
              <w:t>路（街）</w:t>
            </w:r>
            <w:r>
              <w:rPr>
                <w:rFonts w:ascii="Times New Roman" w:hAnsi="Times New Roman" w:cs="Times New Roman"/>
                <w:kern w:val="0"/>
                <w:sz w:val="18"/>
                <w:szCs w:val="18"/>
              </w:rPr>
              <w:t>____</w:t>
            </w:r>
            <w:r>
              <w:rPr>
                <w:rFonts w:hint="eastAsia" w:ascii="Times New Roman" w:hAnsi="Times New Roman" w:cs="宋体"/>
                <w:kern w:val="0"/>
                <w:sz w:val="18"/>
                <w:szCs w:val="18"/>
              </w:rPr>
              <w:t>号</w:t>
            </w:r>
            <w:r>
              <w:rPr>
                <w:rFonts w:ascii="Times New Roman" w:hAnsi="Times New Roman" w:cs="Times New Roman"/>
                <w:kern w:val="0"/>
                <w:sz w:val="18"/>
                <w:szCs w:val="18"/>
              </w:rPr>
              <w:t>_________</w:t>
            </w:r>
            <w:r>
              <w:rPr>
                <w:rFonts w:hint="eastAsia" w:ascii="Times New Roman" w:hAnsi="Times New Roman" w:cs="宋体"/>
                <w:kern w:val="0"/>
                <w:sz w:val="18"/>
                <w:szCs w:val="18"/>
              </w:rPr>
              <w:t>幢（栋）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 xml:space="preserve">1.2 </w:t>
            </w:r>
            <w:r>
              <w:rPr>
                <w:rFonts w:hint="eastAsia" w:ascii="Times New Roman" w:hAnsi="Times New Roman" w:cs="Times New Roman"/>
                <w:sz w:val="18"/>
                <w:szCs w:val="18"/>
              </w:rPr>
              <w:t>建筑名称</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r>
              <w:rPr>
                <w:rFonts w:ascii="Times New Roman" w:hAnsi="Times New Roman" w:cs="Times New Roman"/>
                <w:kern w:val="0"/>
                <w:sz w:val="18"/>
                <w:szCs w:val="18"/>
              </w:rPr>
              <w:t xml:space="preserve">1.3 </w:t>
            </w:r>
            <w:r>
              <w:rPr>
                <w:rFonts w:hint="eastAsia" w:ascii="Times New Roman" w:hAnsi="Times New Roman" w:cs="宋体"/>
                <w:sz w:val="18"/>
                <w:szCs w:val="18"/>
              </w:rPr>
              <w:t>所有权人（使用权人）</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 xml:space="preserve">1.4 </w:t>
            </w:r>
            <w:r>
              <w:rPr>
                <w:rFonts w:hint="eastAsia" w:ascii="Times New Roman" w:hAnsi="Times New Roman" w:cs="Times New Roman"/>
                <w:kern w:val="0"/>
                <w:sz w:val="18"/>
                <w:szCs w:val="18"/>
              </w:rPr>
              <w:t>用途</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r>
              <w:rPr>
                <w:rFonts w:ascii="Times New Roman" w:hAnsi="Times New Roman" w:cs="Times New Roman"/>
                <w:kern w:val="0"/>
                <w:sz w:val="18"/>
                <w:szCs w:val="18"/>
              </w:rPr>
              <w:t xml:space="preserve">1.5 </w:t>
            </w:r>
            <w:r>
              <w:rPr>
                <w:rFonts w:hint="eastAsia" w:ascii="Times New Roman" w:hAnsi="Times New Roman" w:cs="Times New Roman"/>
                <w:sz w:val="18"/>
                <w:szCs w:val="18"/>
              </w:rPr>
              <w:t>建筑面积</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jc w:val="right"/>
              <w:rPr>
                <w:rFonts w:ascii="Times New Roman" w:hAnsi="Times New Roman" w:cs="Times New Roman"/>
                <w:kern w:val="0"/>
                <w:sz w:val="18"/>
                <w:szCs w:val="18"/>
              </w:rPr>
            </w:pPr>
            <w:r>
              <w:rPr>
                <w:rFonts w:hint="eastAsia"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 xml:space="preserve">1.6 </w:t>
            </w:r>
            <w:r>
              <w:rPr>
                <w:rFonts w:hint="eastAsia" w:ascii="Times New Roman" w:hAnsi="Times New Roman" w:cs="Times New Roman"/>
                <w:kern w:val="0"/>
                <w:sz w:val="18"/>
                <w:szCs w:val="18"/>
              </w:rPr>
              <w:t>层数</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r>
              <w:rPr>
                <w:rFonts w:ascii="Times New Roman" w:hAnsi="Times New Roman" w:cs="Times New Roman"/>
                <w:kern w:val="0"/>
                <w:sz w:val="18"/>
                <w:szCs w:val="18"/>
              </w:rPr>
              <w:t xml:space="preserve">1.7 </w:t>
            </w:r>
            <w:r>
              <w:rPr>
                <w:rFonts w:hint="eastAsia" w:ascii="Times New Roman" w:hAnsi="Times New Roman" w:cs="Times New Roman"/>
                <w:sz w:val="18"/>
                <w:szCs w:val="18"/>
              </w:rPr>
              <w:t>建设年代</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 xml:space="preserve">1.8 </w:t>
            </w:r>
            <w:r>
              <w:rPr>
                <w:rFonts w:hint="eastAsia" w:ascii="Times New Roman" w:hAnsi="Times New Roman" w:cs="Times New Roman"/>
                <w:kern w:val="0"/>
                <w:sz w:val="18"/>
                <w:szCs w:val="18"/>
              </w:rPr>
              <w:t>结构类型</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r>
              <w:rPr>
                <w:rFonts w:ascii="Times New Roman" w:hAnsi="Times New Roman" w:cs="Times New Roman"/>
                <w:kern w:val="0"/>
                <w:sz w:val="18"/>
                <w:szCs w:val="18"/>
              </w:rPr>
              <w:t xml:space="preserve">1.9 </w:t>
            </w:r>
            <w:r>
              <w:rPr>
                <w:rFonts w:hint="eastAsia" w:ascii="Times New Roman" w:hAnsi="Times New Roman" w:cs="宋体"/>
                <w:sz w:val="18"/>
                <w:szCs w:val="18"/>
              </w:rPr>
              <w:t>改建扩建情况</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1.10</w:t>
            </w:r>
            <w:r>
              <w:rPr>
                <w:rFonts w:hint="eastAsia" w:ascii="Times New Roman" w:hAnsi="Times New Roman" w:cs="Times New Roman"/>
                <w:kern w:val="0"/>
                <w:sz w:val="18"/>
                <w:szCs w:val="18"/>
              </w:rPr>
              <w:t>设计施工情况</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jc w:val="left"/>
              <w:rPr>
                <w:rFonts w:ascii="Times New Roman" w:hAnsi="Times New Roman" w:cs="Times New Roman"/>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jc w:val="left"/>
              <w:rPr>
                <w:rFonts w:ascii="Times New Roman" w:hAnsi="Times New Roman" w:cs="Times New Roman"/>
                <w:sz w:val="18"/>
                <w:szCs w:val="18"/>
              </w:rPr>
            </w:pPr>
            <w:r>
              <w:rPr>
                <w:rFonts w:ascii="Times New Roman" w:hAnsi="Times New Roman" w:cs="Times New Roman"/>
                <w:sz w:val="18"/>
                <w:szCs w:val="18"/>
              </w:rPr>
              <w:t>1.11</w:t>
            </w:r>
            <w:r>
              <w:rPr>
                <w:rFonts w:hint="eastAsia" w:ascii="Times New Roman" w:hAnsi="Times New Roman" w:cs="Times New Roman"/>
                <w:sz w:val="18"/>
                <w:szCs w:val="18"/>
              </w:rPr>
              <w:t>是否存在安全隐患</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76" w:lineRule="auto"/>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897"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rPr>
                <w:rFonts w:ascii="Times New Roman" w:hAnsi="Times New Roman" w:cs="Times New Roman"/>
                <w:sz w:val="18"/>
                <w:szCs w:val="18"/>
              </w:rPr>
            </w:pPr>
            <w:r>
              <w:rPr>
                <w:rFonts w:hint="eastAsia" w:ascii="Times New Roman" w:hAnsi="Times New Roman" w:cs="宋体"/>
                <w:b/>
                <w:bCs/>
                <w:sz w:val="18"/>
                <w:szCs w:val="18"/>
              </w:rPr>
              <w:t>第二部分：审批情况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2.1</w:t>
            </w:r>
            <w:r>
              <w:rPr>
                <w:rFonts w:hint="eastAsia" w:ascii="Times New Roman" w:hAnsi="Times New Roman" w:cs="宋体"/>
                <w:sz w:val="18"/>
                <w:szCs w:val="18"/>
              </w:rPr>
              <w:t>立项文件</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ind w:left="270" w:hanging="270" w:hangingChars="150"/>
              <w:jc w:val="left"/>
              <w:rPr>
                <w:rFonts w:ascii="Times New Roman" w:hAnsi="Times New Roman" w:cs="Times New Roman"/>
                <w:sz w:val="18"/>
                <w:szCs w:val="18"/>
              </w:rPr>
            </w:pPr>
            <w:r>
              <w:rPr>
                <w:rFonts w:ascii="Times New Roman" w:hAnsi="Times New Roman" w:cs="Times New Roman"/>
                <w:sz w:val="18"/>
                <w:szCs w:val="18"/>
              </w:rPr>
              <w:t>2.2</w:t>
            </w:r>
            <w:r>
              <w:rPr>
                <w:rFonts w:hint="eastAsia" w:ascii="Times New Roman" w:hAnsi="Times New Roman" w:cs="宋体"/>
                <w:sz w:val="18"/>
                <w:szCs w:val="18"/>
              </w:rPr>
              <w:t>用地许可</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2.3</w:t>
            </w:r>
            <w:r>
              <w:rPr>
                <w:rFonts w:hint="eastAsia" w:ascii="Times New Roman" w:hAnsi="Times New Roman" w:cs="宋体"/>
                <w:sz w:val="18"/>
                <w:szCs w:val="18"/>
              </w:rPr>
              <w:t>规划许可</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ind w:left="270" w:hanging="270" w:hangingChars="150"/>
              <w:jc w:val="left"/>
              <w:rPr>
                <w:rFonts w:ascii="Times New Roman" w:hAnsi="Times New Roman" w:cs="Times New Roman"/>
                <w:sz w:val="18"/>
                <w:szCs w:val="18"/>
              </w:rPr>
            </w:pPr>
            <w:r>
              <w:rPr>
                <w:rFonts w:ascii="Times New Roman" w:hAnsi="Times New Roman" w:cs="Times New Roman"/>
                <w:sz w:val="18"/>
                <w:szCs w:val="18"/>
              </w:rPr>
              <w:t>2.4</w:t>
            </w:r>
            <w:r>
              <w:rPr>
                <w:rFonts w:hint="eastAsia" w:ascii="Times New Roman" w:hAnsi="Times New Roman" w:cs="宋体"/>
                <w:sz w:val="18"/>
                <w:szCs w:val="18"/>
              </w:rPr>
              <w:t>施工许可</w:t>
            </w:r>
            <w:r>
              <w:rPr>
                <w:rFonts w:ascii="Times New Roman" w:hAnsi="Times New Roman" w:cs="Times New Roman"/>
                <w:sz w:val="18"/>
                <w:szCs w:val="18"/>
              </w:rPr>
              <w:t xml:space="preserve"> </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2.5</w:t>
            </w:r>
            <w:r>
              <w:rPr>
                <w:rFonts w:hint="eastAsia" w:ascii="Times New Roman" w:hAnsi="Times New Roman" w:cs="Times New Roman"/>
                <w:sz w:val="18"/>
                <w:szCs w:val="18"/>
              </w:rPr>
              <w:t>竣工验收</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ind w:left="270" w:hanging="270" w:hangingChars="150"/>
              <w:jc w:val="left"/>
              <w:rPr>
                <w:rFonts w:ascii="Times New Roman" w:hAnsi="Times New Roman" w:cs="Times New Roman"/>
                <w:sz w:val="18"/>
                <w:szCs w:val="18"/>
              </w:rPr>
            </w:pPr>
            <w:r>
              <w:rPr>
                <w:rFonts w:ascii="Times New Roman" w:hAnsi="Times New Roman" w:cs="Times New Roman"/>
                <w:sz w:val="18"/>
                <w:szCs w:val="18"/>
              </w:rPr>
              <w:t>2.6</w:t>
            </w:r>
            <w:r>
              <w:rPr>
                <w:rFonts w:hint="eastAsia" w:ascii="Times New Roman" w:hAnsi="Times New Roman" w:cs="Times New Roman"/>
                <w:sz w:val="18"/>
                <w:szCs w:val="18"/>
              </w:rPr>
              <w:t>改建扩建需报批情况</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Times New Roman"/>
                <w:sz w:val="18"/>
                <w:szCs w:val="18"/>
              </w:rPr>
              <w:t>不需要</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有</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2.7</w:t>
            </w:r>
            <w:r>
              <w:rPr>
                <w:rFonts w:hint="eastAsia" w:ascii="Times New Roman" w:hAnsi="Times New Roman" w:cs="Times New Roman"/>
                <w:sz w:val="18"/>
                <w:szCs w:val="18"/>
              </w:rPr>
              <w:t>是否存在用途变更</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ind w:left="270" w:hanging="270" w:hangingChars="150"/>
              <w:jc w:val="left"/>
              <w:rPr>
                <w:rFonts w:ascii="Times New Roman" w:hAnsi="Times New Roman" w:cs="Times New Roman"/>
                <w:sz w:val="18"/>
                <w:szCs w:val="18"/>
              </w:rPr>
            </w:pPr>
            <w:r>
              <w:rPr>
                <w:rFonts w:ascii="Times New Roman" w:hAnsi="Times New Roman" w:cs="Times New Roman"/>
                <w:sz w:val="18"/>
                <w:szCs w:val="18"/>
              </w:rPr>
              <w:t>2.8</w:t>
            </w:r>
            <w:r>
              <w:rPr>
                <w:rFonts w:hint="eastAsia" w:ascii="Times New Roman" w:hAnsi="Times New Roman" w:cs="Times New Roman"/>
                <w:sz w:val="18"/>
                <w:szCs w:val="18"/>
              </w:rPr>
              <w:t>需消防验收的房屋建筑是否完成消防验收</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Times New Roman"/>
                <w:sz w:val="18"/>
                <w:szCs w:val="18"/>
              </w:rPr>
              <w:t>不需要</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ind w:left="270" w:hanging="270" w:hangingChars="150"/>
              <w:jc w:val="left"/>
              <w:rPr>
                <w:rFonts w:ascii="Times New Roman" w:hAnsi="Times New Roman" w:cs="Times New Roman"/>
                <w:sz w:val="18"/>
                <w:szCs w:val="18"/>
              </w:rPr>
            </w:pPr>
            <w:r>
              <w:rPr>
                <w:rFonts w:ascii="Times New Roman" w:hAnsi="Times New Roman" w:cs="Times New Roman"/>
                <w:sz w:val="18"/>
                <w:szCs w:val="18"/>
              </w:rPr>
              <w:t>2.9</w:t>
            </w:r>
            <w:r>
              <w:rPr>
                <w:rFonts w:hint="eastAsia" w:ascii="Times New Roman" w:hAnsi="Times New Roman" w:cs="Times New Roman"/>
                <w:sz w:val="18"/>
                <w:szCs w:val="18"/>
              </w:rPr>
              <w:t>需工商登记的房屋建筑是否完成工商登记</w:t>
            </w:r>
          </w:p>
        </w:tc>
        <w:tc>
          <w:tcPr>
            <w:tcW w:w="2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Times New Roman"/>
                <w:sz w:val="18"/>
                <w:szCs w:val="18"/>
              </w:rPr>
              <w:t>不需要</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c>
          <w:tcPr>
            <w:tcW w:w="255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t>2.10</w:t>
            </w:r>
            <w:r>
              <w:rPr>
                <w:rFonts w:hint="eastAsia" w:ascii="Times New Roman" w:hAnsi="Times New Roman" w:cs="Times New Roman"/>
                <w:sz w:val="18"/>
                <w:szCs w:val="18"/>
              </w:rPr>
              <w:t>需进行特种行业审批的房屋建筑是否完成审批</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Times New Roman"/>
                <w:sz w:val="18"/>
                <w:szCs w:val="18"/>
              </w:rPr>
              <w:t>不需要</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897"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hint="eastAsia" w:ascii="Times New Roman" w:hAnsi="Times New Roman" w:cs="宋体"/>
                <w:b/>
                <w:bCs/>
                <w:sz w:val="18"/>
                <w:szCs w:val="18"/>
              </w:rPr>
              <w:t>第三部分：存在需重点整治的情况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b/>
                <w:bCs/>
                <w:sz w:val="18"/>
                <w:szCs w:val="18"/>
              </w:rPr>
            </w:pPr>
            <w:r>
              <w:rPr>
                <w:rFonts w:ascii="Times New Roman" w:hAnsi="Times New Roman" w:cs="Times New Roman"/>
                <w:sz w:val="18"/>
                <w:szCs w:val="18"/>
              </w:rPr>
              <w:t>3.1</w:t>
            </w:r>
            <w:r>
              <w:rPr>
                <w:rFonts w:hint="eastAsia" w:ascii="Times New Roman" w:hAnsi="Times New Roman" w:cs="Times New Roman"/>
                <w:sz w:val="18"/>
                <w:szCs w:val="18"/>
              </w:rPr>
              <w:t>未依法办理立项手续的房屋建筑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3.2</w:t>
            </w:r>
            <w:r>
              <w:rPr>
                <w:rFonts w:hint="eastAsia" w:ascii="Times New Roman" w:hAnsi="Times New Roman" w:cs="Times New Roman"/>
                <w:sz w:val="18"/>
                <w:szCs w:val="18"/>
              </w:rPr>
              <w:t>违法占地建设的房屋建筑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3.3</w:t>
            </w:r>
            <w:r>
              <w:rPr>
                <w:rFonts w:hint="eastAsia" w:ascii="Times New Roman" w:hAnsi="Times New Roman" w:cs="Times New Roman"/>
                <w:sz w:val="18"/>
                <w:szCs w:val="18"/>
              </w:rPr>
              <w:t>未取得建设工程规划许可证或者未按照建设工程规划许可证的规定进行建设的房屋建筑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3.4</w:t>
            </w:r>
            <w:r>
              <w:rPr>
                <w:rFonts w:hint="eastAsia" w:ascii="Times New Roman" w:hAnsi="Times New Roman" w:cs="Times New Roman"/>
                <w:sz w:val="18"/>
                <w:szCs w:val="18"/>
              </w:rPr>
              <w:t>未依法取得施工许可证擅自施工的房屋建筑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3.5</w:t>
            </w:r>
            <w:r>
              <w:rPr>
                <w:rFonts w:hint="eastAsia" w:ascii="Times New Roman" w:hAnsi="Times New Roman" w:cs="Times New Roman"/>
                <w:sz w:val="18"/>
                <w:szCs w:val="18"/>
              </w:rPr>
              <w:t>无资质设计、施工的房屋建筑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3.6</w:t>
            </w:r>
            <w:r>
              <w:rPr>
                <w:rFonts w:hint="eastAsia" w:ascii="Times New Roman" w:hAnsi="Times New Roman" w:cs="Times New Roman"/>
                <w:sz w:val="18"/>
                <w:szCs w:val="18"/>
              </w:rPr>
              <w:t>未办理竣工验收擅自投入使用的房屋建筑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3.7</w:t>
            </w:r>
            <w:r>
              <w:rPr>
                <w:rFonts w:hint="eastAsia" w:ascii="Times New Roman" w:hAnsi="Times New Roman" w:cs="Times New Roman"/>
                <w:sz w:val="18"/>
                <w:szCs w:val="18"/>
              </w:rPr>
              <w:t>擅自改变使用功能，擅自改变房屋结构和布局，违法改扩建的房屋建筑（含加层、增设夹层、开挖地下空间、分隔群租等情形）</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3.8</w:t>
            </w:r>
            <w:r>
              <w:rPr>
                <w:rFonts w:hint="eastAsia" w:ascii="Times New Roman" w:hAnsi="Times New Roman" w:cs="Times New Roman"/>
                <w:sz w:val="18"/>
                <w:szCs w:val="18"/>
              </w:rPr>
              <w:t>存在重大结构安全隐患可能发生坍塌的房屋建筑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91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r>
              <w:rPr>
                <w:rFonts w:ascii="Times New Roman" w:hAnsi="Times New Roman" w:cs="Times New Roman"/>
                <w:sz w:val="18"/>
                <w:szCs w:val="18"/>
              </w:rPr>
              <w:t>3.9</w:t>
            </w:r>
            <w:r>
              <w:rPr>
                <w:rFonts w:hint="eastAsia" w:ascii="Times New Roman" w:hAnsi="Times New Roman" w:cs="Times New Roman"/>
                <w:sz w:val="18"/>
                <w:szCs w:val="18"/>
              </w:rPr>
              <w:t>存在第一项至第八项问题情形并违规取得消防、工商登记以及其他生产经营许可，或者未依法取得消防、工商登记以及其他生产经营许可，用作生产经营或公共事业的房屋建筑，特别是用作酒店、饭店、学校、体育馆等人员密集场所房屋建筑</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ascii="Times New Roman" w:hAnsi="Times New Roman" w:cs="Times New Roman"/>
                <w:sz w:val="18"/>
                <w:szCs w:val="18"/>
              </w:rPr>
              <w:sym w:font="Wingdings 2" w:char="F0A3"/>
            </w:r>
            <w:r>
              <w:rPr>
                <w:rFonts w:hint="eastAsia" w:ascii="Times New Roman" w:hAnsi="Times New Roman" w:cs="宋体"/>
                <w:sz w:val="18"/>
                <w:szCs w:val="18"/>
              </w:rPr>
              <w:t>是</w:t>
            </w:r>
            <w:r>
              <w:rPr>
                <w:rFonts w:ascii="Times New Roman" w:hAnsi="Times New Roman" w:cs="Times New Roman"/>
                <w:sz w:val="18"/>
                <w:szCs w:val="18"/>
              </w:rPr>
              <w:t xml:space="preserve">  </w:t>
            </w:r>
            <w:r>
              <w:rPr>
                <w:rFonts w:ascii="Times New Roman" w:hAnsi="Times New Roman" w:cs="Times New Roman"/>
                <w:sz w:val="18"/>
                <w:szCs w:val="18"/>
              </w:rPr>
              <w:sym w:font="Wingdings 2" w:char="F0A3"/>
            </w:r>
            <w:r>
              <w:rPr>
                <w:rFonts w:hint="eastAsia" w:ascii="Times New Roman" w:hAnsi="Times New Roman"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48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hint="eastAsia" w:ascii="Times New Roman" w:hAnsi="Times New Roman" w:cs="宋体"/>
                <w:sz w:val="18"/>
                <w:szCs w:val="18"/>
              </w:rPr>
              <w:t>信息采集人</w:t>
            </w: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hint="eastAsia" w:ascii="Times New Roman" w:hAnsi="Times New Roman" w:cs="宋体"/>
                <w:sz w:val="18"/>
                <w:szCs w:val="18"/>
              </w:rPr>
              <w:t>单位</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p>
        </w:tc>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Times New Roman" w:hAnsi="Times New Roman" w:cs="Times New Roman"/>
                <w:sz w:val="18"/>
                <w:szCs w:val="18"/>
              </w:rPr>
            </w:pPr>
            <w:r>
              <w:rPr>
                <w:rFonts w:hint="eastAsia" w:ascii="Times New Roman" w:hAnsi="Times New Roman" w:cs="宋体"/>
                <w:sz w:val="18"/>
                <w:szCs w:val="18"/>
              </w:rPr>
              <w:t>日期</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Times New Roman" w:hAnsi="Times New Roman" w:cs="Times New Roman"/>
                <w:sz w:val="18"/>
                <w:szCs w:val="18"/>
              </w:rPr>
            </w:pPr>
          </w:p>
        </w:tc>
      </w:tr>
    </w:tbl>
    <w:p>
      <w:pPr>
        <w:widowControl w:val="0"/>
        <w:jc w:val="left"/>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rPr>
        <w:t>注：</w:t>
      </w:r>
      <w:r>
        <w:rPr>
          <w:rFonts w:hint="eastAsia" w:ascii="Times New Roman" w:hAnsi="Times New Roman" w:cs="Times New Roman"/>
          <w:sz w:val="18"/>
          <w:szCs w:val="18"/>
          <w:lang w:val="en-US" w:eastAsia="zh-CN"/>
        </w:rPr>
        <w:t>1、</w:t>
      </w:r>
      <w:r>
        <w:rPr>
          <w:rFonts w:ascii="Times New Roman" w:hAnsi="Times New Roman" w:cs="Times New Roman"/>
          <w:sz w:val="18"/>
          <w:szCs w:val="18"/>
        </w:rPr>
        <w:t>1.</w:t>
      </w: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用途，可根据实际填写学校、医院、疾控、酒店宾馆、养老福利、办公、文化、休闲、旅游、体育、通信、商业、工业建筑等</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2、立项、用地、规划、施工、竣工填写许可文件编号。</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32C23"/>
    <w:rsid w:val="1A146789"/>
    <w:rsid w:val="5A432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黑体"/>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2021-03-15T07:21:00Z</dcterms:created>
  <dc:creator>小四～</dc:creator>
  <cp:lastModifiedBy>小四～</cp:lastModifiedBy>
  <dcterms:modified xsi:type="dcterms:W3CDTF">2021-03-15T07:23:31Z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