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eastAsia="方正小标宋简体"/>
          <w:sz w:val="44"/>
          <w:szCs w:val="44"/>
        </w:rPr>
      </w:pPr>
      <w:bookmarkStart w:id="0" w:name="_GoBack"/>
      <w:r>
        <w:rPr>
          <w:rFonts w:hint="eastAsia" w:ascii="方正小标宋简体" w:eastAsia="方正小标宋简体"/>
          <w:sz w:val="44"/>
          <w:szCs w:val="44"/>
        </w:rPr>
        <w:t>中共三亚市崖州区委办公室责任清单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简体"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目</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录</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一、部门职责</w:t>
      </w:r>
      <w:r>
        <w:rPr>
          <w:rFonts w:hint="eastAsia" w:ascii="仿宋_GB2312" w:hAnsi="仿宋_GB2312" w:eastAsia="仿宋_GB2312" w:cs="仿宋_GB2312"/>
          <w:sz w:val="32"/>
          <w:szCs w:val="32"/>
          <w:lang w:eastAsia="zh-CN"/>
        </w:rPr>
        <w:t>登记表</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sz w:val="44"/>
          <w:szCs w:val="44"/>
          <w:lang w:val="en-US" w:eastAsia="zh-CN"/>
        </w:rPr>
      </w:pPr>
    </w:p>
    <w:p>
      <w:pPr>
        <w:spacing w:line="578" w:lineRule="exact"/>
        <w:rPr>
          <w:rFonts w:hint="default" w:ascii="Times New Roman" w:hAnsi="Times New Roman" w:eastAsia="黑体" w:cs="Times New Roman"/>
          <w:color w:val="000000"/>
          <w:szCs w:val="32"/>
        </w:rPr>
      </w:pPr>
    </w:p>
    <w:p>
      <w:pPr>
        <w:spacing w:line="578" w:lineRule="exact"/>
        <w:rPr>
          <w:rFonts w:hint="default" w:ascii="Times New Roman" w:hAnsi="Times New Roman" w:eastAsia="黑体" w:cs="Times New Roman"/>
          <w:color w:val="000000"/>
          <w:szCs w:val="32"/>
        </w:rPr>
      </w:pPr>
    </w:p>
    <w:p>
      <w:pPr>
        <w:spacing w:line="578" w:lineRule="exact"/>
        <w:rPr>
          <w:rFonts w:hint="default" w:ascii="Times New Roman" w:hAnsi="Times New Roman" w:eastAsia="黑体" w:cs="Times New Roman"/>
          <w:color w:val="000000"/>
          <w:szCs w:val="32"/>
        </w:rPr>
      </w:pPr>
    </w:p>
    <w:p>
      <w:pPr>
        <w:pStyle w:val="2"/>
        <w:rPr>
          <w:rFonts w:hint="default" w:ascii="Times New Roman" w:hAnsi="Times New Roman" w:eastAsia="黑体" w:cs="Times New Roman"/>
          <w:color w:val="000000"/>
          <w:szCs w:val="32"/>
        </w:rPr>
      </w:pPr>
    </w:p>
    <w:p>
      <w:pPr>
        <w:rPr>
          <w:rFonts w:hint="default" w:ascii="Times New Roman" w:hAnsi="Times New Roman" w:eastAsia="黑体" w:cs="Times New Roman"/>
          <w:color w:val="000000"/>
          <w:szCs w:val="32"/>
        </w:rPr>
      </w:pPr>
    </w:p>
    <w:p>
      <w:pPr>
        <w:pStyle w:val="2"/>
        <w:rPr>
          <w:rFonts w:hint="default" w:ascii="Times New Roman" w:hAnsi="Times New Roman" w:eastAsia="黑体" w:cs="Times New Roman"/>
          <w:color w:val="000000"/>
          <w:szCs w:val="32"/>
        </w:rPr>
      </w:pPr>
    </w:p>
    <w:p>
      <w:pPr>
        <w:rPr>
          <w:rFonts w:hint="default"/>
        </w:rPr>
      </w:pPr>
    </w:p>
    <w:p>
      <w:pPr>
        <w:spacing w:line="578" w:lineRule="exact"/>
        <w:rPr>
          <w:rFonts w:hint="default" w:ascii="Times New Roman" w:hAnsi="Times New Roman" w:eastAsia="黑体" w:cs="Times New Roman"/>
          <w:color w:val="000000"/>
          <w:szCs w:val="32"/>
        </w:rPr>
      </w:pPr>
    </w:p>
    <w:p>
      <w:pPr>
        <w:spacing w:line="578" w:lineRule="exact"/>
        <w:jc w:val="center"/>
        <w:rPr>
          <w:rFonts w:hint="default" w:ascii="Times New Roman" w:hAnsi="Times New Roman" w:eastAsia="方正小标宋简体" w:cs="Times New Roman"/>
          <w:sz w:val="36"/>
          <w:szCs w:val="36"/>
        </w:rPr>
      </w:pPr>
      <w:r>
        <w:rPr>
          <w:rFonts w:hint="eastAsia" w:eastAsia="方正小标宋简体" w:cs="Times New Roman"/>
          <w:sz w:val="36"/>
          <w:szCs w:val="36"/>
          <w:lang w:val="en-US" w:eastAsia="zh-CN"/>
        </w:rPr>
        <w:t>一、</w:t>
      </w:r>
      <w:r>
        <w:rPr>
          <w:rFonts w:hint="default" w:ascii="Times New Roman" w:hAnsi="Times New Roman" w:eastAsia="方正小标宋简体" w:cs="Times New Roman"/>
          <w:sz w:val="36"/>
          <w:szCs w:val="36"/>
        </w:rPr>
        <w:t>部门职责登记表</w:t>
      </w:r>
    </w:p>
    <w:tbl>
      <w:tblPr>
        <w:tblStyle w:val="6"/>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3281"/>
        <w:gridCol w:w="559"/>
        <w:gridCol w:w="3943"/>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pPr>
              <w:spacing w:line="578"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3281" w:type="dxa"/>
            <w:vAlign w:val="center"/>
          </w:tcPr>
          <w:p>
            <w:pPr>
              <w:spacing w:line="578"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主要职责</w:t>
            </w:r>
          </w:p>
        </w:tc>
        <w:tc>
          <w:tcPr>
            <w:tcW w:w="559" w:type="dxa"/>
            <w:vAlign w:val="center"/>
          </w:tcPr>
          <w:p>
            <w:pPr>
              <w:spacing w:beforeLines="0" w:afterLines="0"/>
              <w:jc w:val="center"/>
              <w:rPr>
                <w:rFonts w:hint="eastAsia" w:asciiTheme="minorEastAsia" w:hAnsiTheme="minorEastAsia" w:eastAsiaTheme="minorEastAsia" w:cstheme="minorEastAsia"/>
                <w:b/>
                <w:sz w:val="21"/>
                <w:szCs w:val="21"/>
              </w:rPr>
            </w:pPr>
            <w:r>
              <w:rPr>
                <w:rFonts w:hint="eastAsia" w:ascii="宋体" w:hAnsi="宋体" w:eastAsia="宋体" w:cs="宋体"/>
                <w:b/>
                <w:color w:val="000000"/>
                <w:sz w:val="21"/>
                <w:szCs w:val="21"/>
              </w:rPr>
              <w:t>序号</w:t>
            </w:r>
          </w:p>
        </w:tc>
        <w:tc>
          <w:tcPr>
            <w:tcW w:w="3943" w:type="dxa"/>
            <w:vAlign w:val="center"/>
          </w:tcPr>
          <w:p>
            <w:pPr>
              <w:spacing w:line="578"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具体工作事项</w:t>
            </w:r>
          </w:p>
        </w:tc>
        <w:tc>
          <w:tcPr>
            <w:tcW w:w="698" w:type="dxa"/>
            <w:vAlign w:val="center"/>
          </w:tcPr>
          <w:p>
            <w:pPr>
              <w:spacing w:line="578"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552" w:type="dxa"/>
            <w:vMerge w:val="restart"/>
            <w:vAlign w:val="center"/>
          </w:tcPr>
          <w:p>
            <w:pPr>
              <w:spacing w:line="57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281" w:type="dxa"/>
            <w:vMerge w:val="restart"/>
            <w:vAlign w:val="top"/>
          </w:tcPr>
          <w:p>
            <w:pPr>
              <w:spacing w:line="578"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贯彻落实党中央、省委、市委的方针政策、法律，执行市委、区委的决策部署和中国（海南）自由贸易试验区、中国特色自由贸易港的政策措施，研究提出三亚在建设海南自由贸易试验区（自由贸易港）有关工作的意见和建议。</w:t>
            </w: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1</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负责对《三亚市高质量高标准建设海南自由贸易港新标杆行动任务清单》进行任务分解，并按时收集汇总相关材料上报。</w:t>
            </w:r>
          </w:p>
        </w:tc>
        <w:tc>
          <w:tcPr>
            <w:tcW w:w="698" w:type="dxa"/>
            <w:vMerge w:val="restart"/>
            <w:vAlign w:val="top"/>
          </w:tcPr>
          <w:p>
            <w:pPr>
              <w:spacing w:line="578"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2" w:type="dxa"/>
            <w:vMerge w:val="continue"/>
            <w:vAlign w:val="center"/>
          </w:tcPr>
          <w:p>
            <w:pPr>
              <w:spacing w:line="578" w:lineRule="exact"/>
              <w:jc w:val="center"/>
              <w:rPr>
                <w:rFonts w:hint="eastAsia" w:asciiTheme="minorEastAsia" w:hAnsiTheme="minorEastAsia" w:eastAsiaTheme="minorEastAsia" w:cstheme="minorEastAsia"/>
                <w:sz w:val="21"/>
                <w:szCs w:val="21"/>
              </w:rPr>
            </w:pPr>
          </w:p>
        </w:tc>
        <w:tc>
          <w:tcPr>
            <w:tcW w:w="3281" w:type="dxa"/>
            <w:vMerge w:val="continue"/>
            <w:vAlign w:val="top"/>
          </w:tcPr>
          <w:p>
            <w:pPr>
              <w:spacing w:line="578" w:lineRule="exact"/>
              <w:rPr>
                <w:rFonts w:hint="eastAsia" w:asciiTheme="minorEastAsia" w:hAnsiTheme="minorEastAsia" w:eastAsiaTheme="minorEastAsia" w:cstheme="minorEastAsia"/>
                <w:sz w:val="21"/>
                <w:szCs w:val="21"/>
                <w:lang w:eastAsia="zh-CN"/>
              </w:rPr>
            </w:pP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2</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及时梳理、汇总海南自贸港出台的重要政策清单，在上级部门的指导下做好相关政策解读工作。</w:t>
            </w:r>
          </w:p>
        </w:tc>
        <w:tc>
          <w:tcPr>
            <w:tcW w:w="698" w:type="dxa"/>
            <w:vMerge w:val="continue"/>
            <w:vAlign w:val="top"/>
          </w:tcPr>
          <w:p>
            <w:pPr>
              <w:spacing w:line="578"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jc w:val="center"/>
        </w:trPr>
        <w:tc>
          <w:tcPr>
            <w:tcW w:w="552" w:type="dxa"/>
            <w:vMerge w:val="continue"/>
            <w:vAlign w:val="center"/>
          </w:tcPr>
          <w:p>
            <w:pPr>
              <w:spacing w:line="578" w:lineRule="exact"/>
              <w:jc w:val="center"/>
              <w:rPr>
                <w:rFonts w:hint="eastAsia" w:asciiTheme="minorEastAsia" w:hAnsiTheme="minorEastAsia" w:eastAsiaTheme="minorEastAsia" w:cstheme="minorEastAsia"/>
                <w:sz w:val="21"/>
                <w:szCs w:val="21"/>
              </w:rPr>
            </w:pPr>
          </w:p>
        </w:tc>
        <w:tc>
          <w:tcPr>
            <w:tcW w:w="3281" w:type="dxa"/>
            <w:vMerge w:val="continue"/>
            <w:vAlign w:val="top"/>
          </w:tcPr>
          <w:p>
            <w:pPr>
              <w:spacing w:line="578" w:lineRule="exact"/>
              <w:rPr>
                <w:rFonts w:hint="eastAsia" w:asciiTheme="minorEastAsia" w:hAnsiTheme="minorEastAsia" w:eastAsiaTheme="minorEastAsia" w:cstheme="minorEastAsia"/>
                <w:sz w:val="21"/>
                <w:szCs w:val="21"/>
                <w:lang w:eastAsia="zh-CN"/>
              </w:rPr>
            </w:pP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3</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将党</w:t>
            </w:r>
            <w:r>
              <w:rPr>
                <w:rFonts w:hint="eastAsia" w:asciiTheme="minorEastAsia" w:hAnsiTheme="minorEastAsia" w:eastAsiaTheme="minorEastAsia" w:cstheme="minorEastAsia"/>
                <w:sz w:val="21"/>
                <w:szCs w:val="21"/>
                <w:lang w:eastAsia="zh-CN"/>
              </w:rPr>
              <w:t>中央、省委、市委关于政策研究、全面深化改革、建设中国特色自由贸易港工作的方针政策、法律法规等精神贯穿于区委重要文稿和区委主要领导日常文稿起草中，使上级相关精神在崖州落地落实。</w:t>
            </w:r>
          </w:p>
        </w:tc>
        <w:tc>
          <w:tcPr>
            <w:tcW w:w="698" w:type="dxa"/>
            <w:vMerge w:val="continue"/>
            <w:vAlign w:val="top"/>
          </w:tcPr>
          <w:p>
            <w:pPr>
              <w:spacing w:line="578"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jc w:val="center"/>
        </w:trPr>
        <w:tc>
          <w:tcPr>
            <w:tcW w:w="552" w:type="dxa"/>
            <w:vAlign w:val="center"/>
          </w:tcPr>
          <w:p>
            <w:pPr>
              <w:spacing w:line="57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3281" w:type="dxa"/>
            <w:vAlign w:val="top"/>
          </w:tcPr>
          <w:p>
            <w:pPr>
              <w:spacing w:line="578"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负责做好领导决策落实、重大会议活动、重大接待联络、区直各部门的综合协调工作。</w:t>
            </w: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4</w:t>
            </w:r>
          </w:p>
        </w:tc>
        <w:tc>
          <w:tcPr>
            <w:tcW w:w="3943" w:type="dxa"/>
            <w:vAlign w:val="top"/>
          </w:tcPr>
          <w:p>
            <w:p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负责做好领导决策落实、重大会议活动、重大接待联络、区直各部门的综合协调工作。</w:t>
            </w:r>
          </w:p>
        </w:tc>
        <w:tc>
          <w:tcPr>
            <w:tcW w:w="698" w:type="dxa"/>
            <w:vAlign w:val="top"/>
          </w:tcPr>
          <w:p>
            <w:pPr>
              <w:spacing w:line="578"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restart"/>
            <w:vAlign w:val="center"/>
          </w:tcPr>
          <w:p>
            <w:pPr>
              <w:spacing w:line="57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3281" w:type="dxa"/>
            <w:vMerge w:val="restart"/>
            <w:vAlign w:val="top"/>
          </w:tcPr>
          <w:p>
            <w:pPr>
              <w:spacing w:line="578"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负责做好区党代会、区委全会、区委常委会等区委重要会议的会务工作；负责区委领导同志参加重要活动的组织安排；协助区委领导同志组织会议决定事项的实施。</w:t>
            </w: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5</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负责做好区党代会、区委全会、区委常委会、区委书记专题会等区委重要会议的会务工作。</w:t>
            </w:r>
          </w:p>
        </w:tc>
        <w:tc>
          <w:tcPr>
            <w:tcW w:w="698" w:type="dxa"/>
            <w:vMerge w:val="restart"/>
            <w:vAlign w:val="top"/>
          </w:tcPr>
          <w:p>
            <w:pPr>
              <w:spacing w:line="578"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vAlign w:val="center"/>
          </w:tcPr>
          <w:p>
            <w:pPr>
              <w:spacing w:line="578" w:lineRule="exact"/>
              <w:jc w:val="center"/>
              <w:rPr>
                <w:rFonts w:hint="eastAsia" w:asciiTheme="minorEastAsia" w:hAnsiTheme="minorEastAsia" w:eastAsiaTheme="minorEastAsia" w:cstheme="minorEastAsia"/>
                <w:sz w:val="21"/>
                <w:szCs w:val="21"/>
                <w:lang w:val="en-US" w:eastAsia="zh-CN"/>
              </w:rPr>
            </w:pPr>
          </w:p>
        </w:tc>
        <w:tc>
          <w:tcPr>
            <w:tcW w:w="3281" w:type="dxa"/>
            <w:vMerge w:val="continue"/>
            <w:vAlign w:val="top"/>
          </w:tcPr>
          <w:p>
            <w:pPr>
              <w:spacing w:line="578" w:lineRule="exact"/>
              <w:rPr>
                <w:rFonts w:hint="eastAsia" w:asciiTheme="minorEastAsia" w:hAnsiTheme="minorEastAsia" w:eastAsiaTheme="minorEastAsia" w:cstheme="minorEastAsia"/>
                <w:sz w:val="21"/>
                <w:szCs w:val="21"/>
                <w:lang w:eastAsia="zh-CN"/>
              </w:rPr>
            </w:pP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6</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承办区委书记调研、有关会议、会见等活动的协调、安排和服务保障工作。</w:t>
            </w:r>
          </w:p>
        </w:tc>
        <w:tc>
          <w:tcPr>
            <w:tcW w:w="698" w:type="dxa"/>
            <w:vMerge w:val="continue"/>
            <w:vAlign w:val="top"/>
          </w:tcPr>
          <w:p>
            <w:pPr>
              <w:spacing w:line="578"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vAlign w:val="center"/>
          </w:tcPr>
          <w:p>
            <w:pPr>
              <w:spacing w:line="578" w:lineRule="exact"/>
              <w:jc w:val="center"/>
              <w:rPr>
                <w:rFonts w:hint="eastAsia" w:asciiTheme="minorEastAsia" w:hAnsiTheme="minorEastAsia" w:eastAsiaTheme="minorEastAsia" w:cstheme="minorEastAsia"/>
                <w:sz w:val="21"/>
                <w:szCs w:val="21"/>
                <w:lang w:val="en-US" w:eastAsia="zh-CN"/>
              </w:rPr>
            </w:pPr>
          </w:p>
        </w:tc>
        <w:tc>
          <w:tcPr>
            <w:tcW w:w="3281" w:type="dxa"/>
            <w:vMerge w:val="continue"/>
            <w:vAlign w:val="top"/>
          </w:tcPr>
          <w:p>
            <w:pPr>
              <w:spacing w:line="578" w:lineRule="exact"/>
              <w:rPr>
                <w:rFonts w:hint="eastAsia" w:asciiTheme="minorEastAsia" w:hAnsiTheme="minorEastAsia" w:eastAsiaTheme="minorEastAsia" w:cstheme="minorEastAsia"/>
                <w:sz w:val="21"/>
                <w:szCs w:val="21"/>
                <w:lang w:eastAsia="zh-CN"/>
              </w:rPr>
            </w:pP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7</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承办区委领导集体参加各种重大活动的安排和服务保障工作。</w:t>
            </w:r>
          </w:p>
        </w:tc>
        <w:tc>
          <w:tcPr>
            <w:tcW w:w="698" w:type="dxa"/>
            <w:vMerge w:val="continue"/>
            <w:vAlign w:val="top"/>
          </w:tcPr>
          <w:p>
            <w:pPr>
              <w:spacing w:line="578"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vAlign w:val="center"/>
          </w:tcPr>
          <w:p>
            <w:pPr>
              <w:spacing w:line="578" w:lineRule="exact"/>
              <w:jc w:val="center"/>
              <w:rPr>
                <w:rFonts w:hint="eastAsia" w:asciiTheme="minorEastAsia" w:hAnsiTheme="minorEastAsia" w:eastAsiaTheme="minorEastAsia" w:cstheme="minorEastAsia"/>
                <w:sz w:val="21"/>
                <w:szCs w:val="21"/>
                <w:lang w:val="en-US" w:eastAsia="zh-CN"/>
              </w:rPr>
            </w:pPr>
          </w:p>
        </w:tc>
        <w:tc>
          <w:tcPr>
            <w:tcW w:w="3281" w:type="dxa"/>
            <w:vMerge w:val="continue"/>
            <w:vAlign w:val="top"/>
          </w:tcPr>
          <w:p>
            <w:pPr>
              <w:spacing w:line="578" w:lineRule="exact"/>
              <w:rPr>
                <w:rFonts w:hint="eastAsia" w:asciiTheme="minorEastAsia" w:hAnsiTheme="minorEastAsia" w:eastAsiaTheme="minorEastAsia" w:cstheme="minorEastAsia"/>
                <w:sz w:val="21"/>
                <w:szCs w:val="21"/>
                <w:lang w:eastAsia="zh-CN"/>
              </w:rPr>
            </w:pP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8</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协调区委主要领导公务活动的宣传工作。</w:t>
            </w:r>
          </w:p>
        </w:tc>
        <w:tc>
          <w:tcPr>
            <w:tcW w:w="698" w:type="dxa"/>
            <w:vMerge w:val="continue"/>
            <w:vAlign w:val="top"/>
          </w:tcPr>
          <w:p>
            <w:pPr>
              <w:spacing w:line="578"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vAlign w:val="center"/>
          </w:tcPr>
          <w:p>
            <w:pPr>
              <w:spacing w:line="578" w:lineRule="exact"/>
              <w:jc w:val="center"/>
              <w:rPr>
                <w:rFonts w:hint="eastAsia" w:asciiTheme="minorEastAsia" w:hAnsiTheme="minorEastAsia" w:eastAsiaTheme="minorEastAsia" w:cstheme="minorEastAsia"/>
                <w:sz w:val="21"/>
                <w:szCs w:val="21"/>
                <w:lang w:val="en-US" w:eastAsia="zh-CN"/>
              </w:rPr>
            </w:pPr>
          </w:p>
        </w:tc>
        <w:tc>
          <w:tcPr>
            <w:tcW w:w="3281" w:type="dxa"/>
            <w:vMerge w:val="continue"/>
            <w:vAlign w:val="top"/>
          </w:tcPr>
          <w:p>
            <w:pPr>
              <w:spacing w:line="578" w:lineRule="exact"/>
              <w:rPr>
                <w:rFonts w:hint="eastAsia" w:asciiTheme="minorEastAsia" w:hAnsiTheme="minorEastAsia" w:eastAsiaTheme="minorEastAsia" w:cstheme="minorEastAsia"/>
                <w:sz w:val="21"/>
                <w:szCs w:val="21"/>
                <w:lang w:eastAsia="zh-CN"/>
              </w:rPr>
            </w:pP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9</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配合有关部门做好中央、省、市委领导同志来崖州视察、考察、调研的有关政务服务工作。</w:t>
            </w:r>
          </w:p>
        </w:tc>
        <w:tc>
          <w:tcPr>
            <w:tcW w:w="698" w:type="dxa"/>
            <w:vMerge w:val="continue"/>
            <w:vAlign w:val="top"/>
          </w:tcPr>
          <w:p>
            <w:pPr>
              <w:spacing w:line="578"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552" w:type="dxa"/>
            <w:vMerge w:val="restart"/>
            <w:vAlign w:val="center"/>
          </w:tcPr>
          <w:p>
            <w:pPr>
              <w:spacing w:line="57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3281" w:type="dxa"/>
            <w:vMerge w:val="restart"/>
            <w:vAlign w:val="top"/>
          </w:tcPr>
          <w:p>
            <w:pPr>
              <w:spacing w:line="578"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负责督促检查中央、省委、市委和区委重大方针政策、重要工作部署、领导同志重要指示批示及中国（海南）自由贸易试验区、中国特色自由贸易港的政策贯彻落实情况。</w:t>
            </w: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10</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负责督促检查中央、省委、市委和区委重大方针政策、重要工作部署、领导同志重要指示批示贯彻落实情况。</w:t>
            </w:r>
          </w:p>
        </w:tc>
        <w:tc>
          <w:tcPr>
            <w:tcW w:w="698" w:type="dxa"/>
            <w:vMerge w:val="restart"/>
            <w:vAlign w:val="top"/>
          </w:tcPr>
          <w:p>
            <w:pPr>
              <w:spacing w:line="578"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2" w:type="dxa"/>
            <w:vMerge w:val="continue"/>
            <w:vAlign w:val="center"/>
          </w:tcPr>
          <w:p>
            <w:pPr>
              <w:spacing w:line="578" w:lineRule="exact"/>
              <w:rPr>
                <w:rFonts w:hint="eastAsia" w:asciiTheme="minorEastAsia" w:hAnsiTheme="minorEastAsia" w:eastAsiaTheme="minorEastAsia" w:cstheme="minorEastAsia"/>
                <w:sz w:val="21"/>
                <w:szCs w:val="21"/>
              </w:rPr>
            </w:pPr>
          </w:p>
        </w:tc>
        <w:tc>
          <w:tcPr>
            <w:tcW w:w="3281" w:type="dxa"/>
            <w:vMerge w:val="continue"/>
            <w:vAlign w:val="top"/>
          </w:tcPr>
          <w:p>
            <w:pPr>
              <w:spacing w:line="578" w:lineRule="exact"/>
              <w:rPr>
                <w:rFonts w:hint="eastAsia" w:asciiTheme="minorEastAsia" w:hAnsiTheme="minorEastAsia" w:eastAsiaTheme="minorEastAsia" w:cstheme="minorEastAsia"/>
                <w:sz w:val="21"/>
                <w:szCs w:val="21"/>
              </w:rPr>
            </w:pP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11</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督促检查中国（海南）自由贸易试验区、中国特色自由贸易港的政策贯彻落实情况。</w:t>
            </w:r>
          </w:p>
        </w:tc>
        <w:tc>
          <w:tcPr>
            <w:tcW w:w="698" w:type="dxa"/>
            <w:vMerge w:val="continue"/>
            <w:vAlign w:val="top"/>
          </w:tcPr>
          <w:p>
            <w:pPr>
              <w:spacing w:line="578" w:lineRule="exact"/>
              <w:rPr>
                <w:rFonts w:hint="eastAsia" w:asciiTheme="minorEastAsia" w:hAnsiTheme="minorEastAsia" w:eastAsiaTheme="minorEastAsia" w:cs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552" w:type="dxa"/>
            <w:vMerge w:val="continue"/>
            <w:vAlign w:val="center"/>
          </w:tcPr>
          <w:p>
            <w:pPr>
              <w:spacing w:line="578" w:lineRule="exact"/>
              <w:rPr>
                <w:rFonts w:hint="eastAsia" w:asciiTheme="minorEastAsia" w:hAnsiTheme="minorEastAsia" w:eastAsiaTheme="minorEastAsia" w:cstheme="minorEastAsia"/>
                <w:sz w:val="21"/>
                <w:szCs w:val="21"/>
                <w:lang w:eastAsia="zh-CN"/>
              </w:rPr>
            </w:pPr>
          </w:p>
        </w:tc>
        <w:tc>
          <w:tcPr>
            <w:tcW w:w="3281" w:type="dxa"/>
            <w:vMerge w:val="continue"/>
            <w:vAlign w:val="top"/>
          </w:tcPr>
          <w:p>
            <w:pPr>
              <w:spacing w:line="578" w:lineRule="exact"/>
              <w:rPr>
                <w:rFonts w:hint="eastAsia" w:asciiTheme="minorEastAsia" w:hAnsiTheme="minorEastAsia" w:eastAsiaTheme="minorEastAsia" w:cstheme="minorEastAsia"/>
                <w:sz w:val="21"/>
                <w:szCs w:val="21"/>
                <w:lang w:eastAsia="zh-CN"/>
              </w:rPr>
            </w:pP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12</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围绕决策落实中的难点问题、群众关心的热点问题、重要新闻媒体披露的事项开展调研督查。</w:t>
            </w:r>
          </w:p>
        </w:tc>
        <w:tc>
          <w:tcPr>
            <w:tcW w:w="698" w:type="dxa"/>
            <w:vMerge w:val="continue"/>
            <w:vAlign w:val="top"/>
          </w:tcPr>
          <w:p>
            <w:pPr>
              <w:spacing w:line="578" w:lineRule="exact"/>
              <w:rPr>
                <w:rFonts w:hint="eastAsia" w:asciiTheme="minorEastAsia" w:hAnsiTheme="minorEastAsia" w:eastAsiaTheme="minorEastAsia" w:cs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52" w:type="dxa"/>
            <w:vMerge w:val="continue"/>
            <w:vAlign w:val="center"/>
          </w:tcPr>
          <w:p>
            <w:pPr>
              <w:spacing w:line="578" w:lineRule="exact"/>
              <w:rPr>
                <w:rFonts w:hint="eastAsia" w:asciiTheme="minorEastAsia" w:hAnsiTheme="minorEastAsia" w:eastAsiaTheme="minorEastAsia" w:cstheme="minorEastAsia"/>
                <w:sz w:val="21"/>
                <w:szCs w:val="21"/>
                <w:lang w:eastAsia="zh-CN"/>
              </w:rPr>
            </w:pPr>
          </w:p>
        </w:tc>
        <w:tc>
          <w:tcPr>
            <w:tcW w:w="3281" w:type="dxa"/>
            <w:vMerge w:val="continue"/>
            <w:vAlign w:val="top"/>
          </w:tcPr>
          <w:p>
            <w:pPr>
              <w:spacing w:line="578" w:lineRule="exact"/>
              <w:rPr>
                <w:rFonts w:hint="eastAsia" w:asciiTheme="minorEastAsia" w:hAnsiTheme="minorEastAsia" w:eastAsiaTheme="minorEastAsia" w:cstheme="minorEastAsia"/>
                <w:sz w:val="21"/>
                <w:szCs w:val="21"/>
                <w:lang w:eastAsia="zh-CN"/>
              </w:rPr>
            </w:pP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13</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督促检查区委重要会议、重大工作部署及领导同志重要指示批示贯彻落实情况；围绕区委关注的重点问题，决策落实中的难点问题、群众关心的热点问题开展调研督查。</w:t>
            </w:r>
          </w:p>
        </w:tc>
        <w:tc>
          <w:tcPr>
            <w:tcW w:w="698" w:type="dxa"/>
            <w:vMerge w:val="continue"/>
            <w:vAlign w:val="top"/>
          </w:tcPr>
          <w:p>
            <w:pPr>
              <w:spacing w:line="578" w:lineRule="exact"/>
              <w:rPr>
                <w:rFonts w:hint="eastAsia" w:asciiTheme="minorEastAsia" w:hAnsiTheme="minorEastAsia" w:eastAsiaTheme="minorEastAsia" w:cs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552" w:type="dxa"/>
            <w:vMerge w:val="restart"/>
            <w:vAlign w:val="center"/>
          </w:tcPr>
          <w:p>
            <w:pPr>
              <w:spacing w:line="57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3281" w:type="dxa"/>
            <w:vMerge w:val="restart"/>
            <w:vAlign w:val="top"/>
          </w:tcPr>
          <w:p>
            <w:pPr>
              <w:spacing w:line="578"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负责向省委</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市委</w:t>
            </w:r>
            <w:r>
              <w:rPr>
                <w:rFonts w:hint="eastAsia" w:asciiTheme="minorEastAsia" w:hAnsiTheme="minorEastAsia" w:eastAsiaTheme="minorEastAsia" w:cstheme="minorEastAsia"/>
                <w:sz w:val="21"/>
                <w:szCs w:val="21"/>
                <w:lang w:val="en-US" w:eastAsia="zh-CN"/>
              </w:rPr>
              <w:t>和区委</w:t>
            </w:r>
            <w:r>
              <w:rPr>
                <w:rFonts w:hint="eastAsia" w:asciiTheme="minorEastAsia" w:hAnsiTheme="minorEastAsia" w:eastAsiaTheme="minorEastAsia" w:cstheme="minorEastAsia"/>
                <w:sz w:val="21"/>
                <w:szCs w:val="21"/>
              </w:rPr>
              <w:t>报送社会经济发展及改革开放等方面重大信息，做好信息的整体开发和综合利用。</w:t>
            </w: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14</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负责区委信息采集、编写和报送工作，反映社情民意和重大突发事件，尤其是向中央、省委、市委和区委报送社会经济发展和改革开放等重大信息。</w:t>
            </w:r>
          </w:p>
        </w:tc>
        <w:tc>
          <w:tcPr>
            <w:tcW w:w="698" w:type="dxa"/>
            <w:vMerge w:val="restart"/>
            <w:vAlign w:val="top"/>
          </w:tcPr>
          <w:p>
            <w:pPr>
              <w:spacing w:line="578"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52" w:type="dxa"/>
            <w:vMerge w:val="continue"/>
            <w:vAlign w:val="center"/>
          </w:tcPr>
          <w:p>
            <w:pPr>
              <w:spacing w:line="578" w:lineRule="exact"/>
              <w:rPr>
                <w:rFonts w:hint="eastAsia" w:asciiTheme="minorEastAsia" w:hAnsiTheme="minorEastAsia" w:eastAsiaTheme="minorEastAsia" w:cstheme="minorEastAsia"/>
                <w:sz w:val="21"/>
                <w:szCs w:val="21"/>
              </w:rPr>
            </w:pPr>
          </w:p>
        </w:tc>
        <w:tc>
          <w:tcPr>
            <w:tcW w:w="3281" w:type="dxa"/>
            <w:vMerge w:val="continue"/>
            <w:vAlign w:val="top"/>
          </w:tcPr>
          <w:p>
            <w:pPr>
              <w:spacing w:line="578" w:lineRule="exact"/>
              <w:rPr>
                <w:rFonts w:hint="eastAsia" w:asciiTheme="minorEastAsia" w:hAnsiTheme="minorEastAsia" w:eastAsiaTheme="minorEastAsia" w:cstheme="minorEastAsia"/>
                <w:sz w:val="21"/>
                <w:szCs w:val="21"/>
              </w:rPr>
            </w:pP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15</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负责信息调研工作，为领导决策服务。</w:t>
            </w:r>
          </w:p>
        </w:tc>
        <w:tc>
          <w:tcPr>
            <w:tcW w:w="698" w:type="dxa"/>
            <w:vMerge w:val="continue"/>
            <w:vAlign w:val="top"/>
          </w:tcPr>
          <w:p>
            <w:pPr>
              <w:spacing w:line="578" w:lineRule="exact"/>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52" w:type="dxa"/>
            <w:vMerge w:val="continue"/>
            <w:vAlign w:val="center"/>
          </w:tcPr>
          <w:p>
            <w:pPr>
              <w:spacing w:line="578" w:lineRule="exact"/>
              <w:rPr>
                <w:rFonts w:hint="eastAsia" w:asciiTheme="minorEastAsia" w:hAnsiTheme="minorEastAsia" w:eastAsiaTheme="minorEastAsia" w:cstheme="minorEastAsia"/>
                <w:sz w:val="21"/>
                <w:szCs w:val="21"/>
                <w:lang w:val="en-US" w:eastAsia="zh-CN"/>
              </w:rPr>
            </w:pPr>
          </w:p>
        </w:tc>
        <w:tc>
          <w:tcPr>
            <w:tcW w:w="3281" w:type="dxa"/>
            <w:vMerge w:val="continue"/>
            <w:vAlign w:val="top"/>
          </w:tcPr>
          <w:p>
            <w:pPr>
              <w:spacing w:line="578" w:lineRule="exact"/>
              <w:rPr>
                <w:rFonts w:hint="eastAsia" w:asciiTheme="minorEastAsia" w:hAnsiTheme="minorEastAsia" w:eastAsiaTheme="minorEastAsia" w:cstheme="minorEastAsia"/>
                <w:sz w:val="21"/>
                <w:szCs w:val="21"/>
                <w:lang w:val="en-US" w:eastAsia="zh-CN"/>
              </w:rPr>
            </w:pP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16</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负责对全区各单位进行信息业务指导培训等工作。</w:t>
            </w:r>
          </w:p>
        </w:tc>
        <w:tc>
          <w:tcPr>
            <w:tcW w:w="698" w:type="dxa"/>
            <w:vMerge w:val="continue"/>
            <w:vAlign w:val="top"/>
          </w:tcPr>
          <w:p>
            <w:pPr>
              <w:spacing w:line="578" w:lineRule="exact"/>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552" w:type="dxa"/>
            <w:vMerge w:val="restart"/>
            <w:vAlign w:val="center"/>
          </w:tcPr>
          <w:p>
            <w:pPr>
              <w:spacing w:line="57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3281" w:type="dxa"/>
            <w:vMerge w:val="restart"/>
            <w:vAlign w:val="top"/>
          </w:tcPr>
          <w:p>
            <w:pPr>
              <w:spacing w:line="554"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w:t>
            </w:r>
            <w:r>
              <w:rPr>
                <w:rFonts w:hint="eastAsia" w:asciiTheme="minorEastAsia" w:hAnsiTheme="minorEastAsia" w:eastAsiaTheme="minorEastAsia" w:cstheme="minorEastAsia"/>
                <w:sz w:val="21"/>
                <w:szCs w:val="21"/>
                <w:lang w:val="en-US" w:eastAsia="zh-CN"/>
              </w:rPr>
              <w:t>区</w:t>
            </w:r>
            <w:r>
              <w:rPr>
                <w:rFonts w:hint="eastAsia" w:asciiTheme="minorEastAsia" w:hAnsiTheme="minorEastAsia" w:eastAsiaTheme="minorEastAsia" w:cstheme="minorEastAsia"/>
                <w:sz w:val="21"/>
                <w:szCs w:val="21"/>
              </w:rPr>
              <w:t>委的公文处理、印鉴管理</w:t>
            </w:r>
            <w:r>
              <w:rPr>
                <w:rFonts w:hint="eastAsia" w:asciiTheme="minorEastAsia" w:hAnsiTheme="minorEastAsia" w:eastAsiaTheme="minorEastAsia" w:cstheme="minorEastAsia"/>
                <w:strike w:val="0"/>
                <w:dstrike w:val="0"/>
                <w:color w:val="auto"/>
                <w:sz w:val="21"/>
                <w:szCs w:val="21"/>
              </w:rPr>
              <w:t>、值班管理</w:t>
            </w:r>
            <w:r>
              <w:rPr>
                <w:rFonts w:hint="eastAsia" w:asciiTheme="minorEastAsia" w:hAnsiTheme="minorEastAsia" w:eastAsiaTheme="minorEastAsia" w:cstheme="minorEastAsia"/>
                <w:sz w:val="21"/>
                <w:szCs w:val="21"/>
              </w:rPr>
              <w:t>等日常工作。</w:t>
            </w:r>
          </w:p>
          <w:p>
            <w:pPr>
              <w:spacing w:line="578" w:lineRule="exact"/>
              <w:rPr>
                <w:rFonts w:hint="eastAsia" w:asciiTheme="minorEastAsia" w:hAnsiTheme="minorEastAsia" w:eastAsiaTheme="minorEastAsia" w:cstheme="minorEastAsia"/>
                <w:sz w:val="21"/>
                <w:szCs w:val="21"/>
              </w:rPr>
            </w:pP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17</w:t>
            </w:r>
          </w:p>
        </w:tc>
        <w:tc>
          <w:tcPr>
            <w:tcW w:w="3943" w:type="dxa"/>
            <w:vAlign w:val="top"/>
          </w:tcPr>
          <w:p>
            <w:p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负责区委、区委办公室文件收发、校核、报批、印发和立卷归档工作。</w:t>
            </w:r>
          </w:p>
        </w:tc>
        <w:tc>
          <w:tcPr>
            <w:tcW w:w="698" w:type="dxa"/>
            <w:vMerge w:val="restart"/>
            <w:vAlign w:val="top"/>
          </w:tcPr>
          <w:p>
            <w:pPr>
              <w:spacing w:line="578"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552" w:type="dxa"/>
            <w:vMerge w:val="continue"/>
            <w:vAlign w:val="center"/>
          </w:tcPr>
          <w:p>
            <w:pPr>
              <w:spacing w:line="578" w:lineRule="exact"/>
              <w:rPr>
                <w:rFonts w:hint="eastAsia" w:asciiTheme="minorEastAsia" w:hAnsiTheme="minorEastAsia" w:eastAsiaTheme="minorEastAsia" w:cstheme="minorEastAsia"/>
                <w:sz w:val="21"/>
                <w:szCs w:val="21"/>
              </w:rPr>
            </w:pPr>
          </w:p>
        </w:tc>
        <w:tc>
          <w:tcPr>
            <w:tcW w:w="3281" w:type="dxa"/>
            <w:vMerge w:val="continue"/>
            <w:vAlign w:val="top"/>
          </w:tcPr>
          <w:p>
            <w:pPr>
              <w:spacing w:line="578" w:lineRule="exact"/>
              <w:rPr>
                <w:rFonts w:hint="eastAsia" w:asciiTheme="minorEastAsia" w:hAnsiTheme="minorEastAsia" w:eastAsiaTheme="minorEastAsia" w:cstheme="minorEastAsia"/>
                <w:sz w:val="21"/>
                <w:szCs w:val="21"/>
              </w:rPr>
            </w:pP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18</w:t>
            </w:r>
          </w:p>
        </w:tc>
        <w:tc>
          <w:tcPr>
            <w:tcW w:w="3943" w:type="dxa"/>
            <w:vAlign w:val="top"/>
          </w:tcPr>
          <w:p>
            <w:p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负责区委、区委办、区保密局的档案管理和印鉴管理工作。</w:t>
            </w:r>
          </w:p>
        </w:tc>
        <w:tc>
          <w:tcPr>
            <w:tcW w:w="698" w:type="dxa"/>
            <w:vMerge w:val="continue"/>
            <w:vAlign w:val="top"/>
          </w:tcPr>
          <w:p>
            <w:pPr>
              <w:spacing w:line="578" w:lineRule="exact"/>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552" w:type="dxa"/>
            <w:vMerge w:val="continue"/>
            <w:vAlign w:val="center"/>
          </w:tcPr>
          <w:p>
            <w:pPr>
              <w:spacing w:line="578" w:lineRule="exact"/>
              <w:rPr>
                <w:rFonts w:hint="eastAsia" w:asciiTheme="minorEastAsia" w:hAnsiTheme="minorEastAsia" w:eastAsiaTheme="minorEastAsia" w:cstheme="minorEastAsia"/>
                <w:sz w:val="21"/>
                <w:szCs w:val="21"/>
                <w:lang w:val="en-US" w:eastAsia="zh-CN"/>
              </w:rPr>
            </w:pPr>
          </w:p>
        </w:tc>
        <w:tc>
          <w:tcPr>
            <w:tcW w:w="3281" w:type="dxa"/>
            <w:vMerge w:val="continue"/>
            <w:vAlign w:val="top"/>
          </w:tcPr>
          <w:p>
            <w:pPr>
              <w:spacing w:line="578" w:lineRule="exact"/>
              <w:rPr>
                <w:rFonts w:hint="eastAsia" w:asciiTheme="minorEastAsia" w:hAnsiTheme="minorEastAsia" w:eastAsiaTheme="minorEastAsia" w:cstheme="minorEastAsia"/>
                <w:sz w:val="21"/>
                <w:szCs w:val="21"/>
                <w:lang w:val="en-US" w:eastAsia="zh-CN"/>
              </w:rPr>
            </w:pP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19</w:t>
            </w:r>
          </w:p>
        </w:tc>
        <w:tc>
          <w:tcPr>
            <w:tcW w:w="3943" w:type="dxa"/>
            <w:vAlign w:val="top"/>
          </w:tcPr>
          <w:p>
            <w:p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负责对全区党办系统公文处理工作进行业务指导和培训。</w:t>
            </w:r>
          </w:p>
        </w:tc>
        <w:tc>
          <w:tcPr>
            <w:tcW w:w="698" w:type="dxa"/>
            <w:vMerge w:val="continue"/>
            <w:vAlign w:val="top"/>
          </w:tcPr>
          <w:p>
            <w:pPr>
              <w:spacing w:line="578" w:lineRule="exact"/>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552" w:type="dxa"/>
            <w:vMerge w:val="continue"/>
            <w:vAlign w:val="center"/>
          </w:tcPr>
          <w:p>
            <w:pPr>
              <w:spacing w:line="578" w:lineRule="exact"/>
              <w:rPr>
                <w:rFonts w:hint="eastAsia" w:asciiTheme="minorEastAsia" w:hAnsiTheme="minorEastAsia" w:eastAsiaTheme="minorEastAsia" w:cstheme="minorEastAsia"/>
                <w:sz w:val="21"/>
                <w:szCs w:val="21"/>
                <w:lang w:val="en-US" w:eastAsia="zh-CN"/>
              </w:rPr>
            </w:pPr>
          </w:p>
        </w:tc>
        <w:tc>
          <w:tcPr>
            <w:tcW w:w="3281" w:type="dxa"/>
            <w:vMerge w:val="continue"/>
            <w:vAlign w:val="top"/>
          </w:tcPr>
          <w:p>
            <w:pPr>
              <w:spacing w:line="578" w:lineRule="exact"/>
              <w:rPr>
                <w:rFonts w:hint="eastAsia" w:asciiTheme="minorEastAsia" w:hAnsiTheme="minorEastAsia" w:eastAsiaTheme="minorEastAsia" w:cstheme="minorEastAsia"/>
                <w:sz w:val="21"/>
                <w:szCs w:val="21"/>
                <w:lang w:val="en-US" w:eastAsia="zh-CN"/>
              </w:rPr>
            </w:pP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20</w:t>
            </w:r>
          </w:p>
        </w:tc>
        <w:tc>
          <w:tcPr>
            <w:tcW w:w="3943" w:type="dxa"/>
            <w:vAlign w:val="top"/>
          </w:tcPr>
          <w:p>
            <w:p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负责区委日常值班工作，及时报告重要情况和突发公共事件，传达和督促落实区委主要领导同志的指示批示。</w:t>
            </w:r>
          </w:p>
        </w:tc>
        <w:tc>
          <w:tcPr>
            <w:tcW w:w="698" w:type="dxa"/>
            <w:vMerge w:val="continue"/>
            <w:vAlign w:val="top"/>
          </w:tcPr>
          <w:p>
            <w:pPr>
              <w:spacing w:line="578" w:lineRule="exact"/>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552" w:type="dxa"/>
            <w:vMerge w:val="continue"/>
            <w:vAlign w:val="center"/>
          </w:tcPr>
          <w:p>
            <w:pPr>
              <w:spacing w:line="578" w:lineRule="exact"/>
              <w:rPr>
                <w:rFonts w:hint="eastAsia" w:asciiTheme="minorEastAsia" w:hAnsiTheme="minorEastAsia" w:eastAsiaTheme="minorEastAsia" w:cstheme="minorEastAsia"/>
                <w:sz w:val="21"/>
                <w:szCs w:val="21"/>
                <w:lang w:val="en-US" w:eastAsia="zh-CN"/>
              </w:rPr>
            </w:pPr>
          </w:p>
        </w:tc>
        <w:tc>
          <w:tcPr>
            <w:tcW w:w="3281" w:type="dxa"/>
            <w:vMerge w:val="continue"/>
            <w:vAlign w:val="top"/>
          </w:tcPr>
          <w:p>
            <w:pPr>
              <w:spacing w:line="578" w:lineRule="exact"/>
              <w:rPr>
                <w:rFonts w:hint="eastAsia" w:asciiTheme="minorEastAsia" w:hAnsiTheme="minorEastAsia" w:eastAsiaTheme="minorEastAsia" w:cstheme="minorEastAsia"/>
                <w:sz w:val="21"/>
                <w:szCs w:val="21"/>
                <w:lang w:val="en-US" w:eastAsia="zh-CN"/>
              </w:rPr>
            </w:pP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21</w:t>
            </w:r>
          </w:p>
        </w:tc>
        <w:tc>
          <w:tcPr>
            <w:tcW w:w="3943" w:type="dxa"/>
            <w:vAlign w:val="top"/>
          </w:tcPr>
          <w:p>
            <w:p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承担非工作时间紧急公文收转及群众来电来访受理等工作，做好对内对外联络、上传下达和区委领导临时交办的任务。</w:t>
            </w:r>
          </w:p>
        </w:tc>
        <w:tc>
          <w:tcPr>
            <w:tcW w:w="698" w:type="dxa"/>
            <w:vMerge w:val="continue"/>
            <w:vAlign w:val="top"/>
          </w:tcPr>
          <w:p>
            <w:pPr>
              <w:spacing w:line="578" w:lineRule="exact"/>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552" w:type="dxa"/>
            <w:vMerge w:val="restart"/>
            <w:vAlign w:val="center"/>
          </w:tcPr>
          <w:p>
            <w:pPr>
              <w:spacing w:line="57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3281" w:type="dxa"/>
            <w:vMerge w:val="restart"/>
            <w:vAlign w:val="top"/>
          </w:tcPr>
          <w:p>
            <w:pPr>
              <w:spacing w:line="57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负责区委财经工作有关文稿起草、综合协调、调查研究和督促检查等工作。</w:t>
            </w: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22</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承担区委财经委办公室日常事务，负责区委财经</w:t>
            </w:r>
            <w:r>
              <w:rPr>
                <w:rFonts w:hint="eastAsia" w:asciiTheme="minorEastAsia" w:hAnsiTheme="minorEastAsia" w:eastAsiaTheme="minorEastAsia" w:cstheme="minorEastAsia"/>
                <w:sz w:val="21"/>
                <w:szCs w:val="21"/>
              </w:rPr>
              <w:t>工作有关文稿起草、综合协调、调查研究和督促</w:t>
            </w:r>
            <w:r>
              <w:rPr>
                <w:rFonts w:hint="eastAsia" w:asciiTheme="minorEastAsia" w:hAnsiTheme="minorEastAsia" w:eastAsiaTheme="minorEastAsia" w:cstheme="minorEastAsia"/>
                <w:sz w:val="21"/>
                <w:szCs w:val="21"/>
                <w:lang w:eastAsia="zh-CN"/>
              </w:rPr>
              <w:t>。</w:t>
            </w:r>
          </w:p>
        </w:tc>
        <w:tc>
          <w:tcPr>
            <w:tcW w:w="698" w:type="dxa"/>
            <w:vMerge w:val="restart"/>
            <w:vAlign w:val="top"/>
          </w:tcPr>
          <w:p>
            <w:pPr>
              <w:spacing w:line="578"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552" w:type="dxa"/>
            <w:vMerge w:val="continue"/>
            <w:vAlign w:val="center"/>
          </w:tcPr>
          <w:p>
            <w:pPr>
              <w:spacing w:line="578" w:lineRule="exact"/>
              <w:rPr>
                <w:rFonts w:hint="eastAsia" w:asciiTheme="minorEastAsia" w:hAnsiTheme="minorEastAsia" w:eastAsiaTheme="minorEastAsia" w:cstheme="minorEastAsia"/>
                <w:sz w:val="21"/>
                <w:szCs w:val="21"/>
              </w:rPr>
            </w:pPr>
          </w:p>
        </w:tc>
        <w:tc>
          <w:tcPr>
            <w:tcW w:w="3281" w:type="dxa"/>
            <w:vMerge w:val="continue"/>
            <w:vAlign w:val="top"/>
          </w:tcPr>
          <w:p>
            <w:pPr>
              <w:spacing w:line="578" w:lineRule="exact"/>
              <w:rPr>
                <w:rFonts w:hint="eastAsia" w:asciiTheme="minorEastAsia" w:hAnsiTheme="minorEastAsia" w:eastAsiaTheme="minorEastAsia" w:cstheme="minorEastAsia"/>
                <w:sz w:val="21"/>
                <w:szCs w:val="21"/>
              </w:rPr>
            </w:pP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23</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负责区委财经委有关会议的协调和服务保障工作。</w:t>
            </w:r>
          </w:p>
        </w:tc>
        <w:tc>
          <w:tcPr>
            <w:tcW w:w="698" w:type="dxa"/>
            <w:vMerge w:val="continue"/>
            <w:vAlign w:val="top"/>
          </w:tcPr>
          <w:p>
            <w:pPr>
              <w:spacing w:line="578" w:lineRule="exact"/>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552" w:type="dxa"/>
            <w:vMerge w:val="continue"/>
            <w:vAlign w:val="center"/>
          </w:tcPr>
          <w:p>
            <w:pPr>
              <w:spacing w:line="578" w:lineRule="exact"/>
              <w:rPr>
                <w:rFonts w:hint="eastAsia" w:asciiTheme="minorEastAsia" w:hAnsiTheme="minorEastAsia" w:eastAsiaTheme="minorEastAsia" w:cstheme="minorEastAsia"/>
                <w:sz w:val="21"/>
                <w:szCs w:val="21"/>
                <w:lang w:val="en-US" w:eastAsia="zh-CN"/>
              </w:rPr>
            </w:pPr>
          </w:p>
        </w:tc>
        <w:tc>
          <w:tcPr>
            <w:tcW w:w="3281" w:type="dxa"/>
            <w:vMerge w:val="continue"/>
            <w:vAlign w:val="top"/>
          </w:tcPr>
          <w:p>
            <w:pPr>
              <w:spacing w:line="578" w:lineRule="exact"/>
              <w:rPr>
                <w:rFonts w:hint="eastAsia" w:asciiTheme="minorEastAsia" w:hAnsiTheme="minorEastAsia" w:eastAsiaTheme="minorEastAsia" w:cstheme="minorEastAsia"/>
                <w:sz w:val="21"/>
                <w:szCs w:val="21"/>
                <w:lang w:val="en-US" w:eastAsia="zh-CN"/>
              </w:rPr>
            </w:pP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24</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组织开展有关财经工作的专题调研，收集、分析国内外宏观经济和省市区经济社会发展情况，为领导决策提供参考。</w:t>
            </w:r>
          </w:p>
        </w:tc>
        <w:tc>
          <w:tcPr>
            <w:tcW w:w="698" w:type="dxa"/>
            <w:vMerge w:val="continue"/>
            <w:vAlign w:val="top"/>
          </w:tcPr>
          <w:p>
            <w:pPr>
              <w:spacing w:line="578" w:lineRule="exact"/>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Align w:val="center"/>
          </w:tcPr>
          <w:p>
            <w:pPr>
              <w:spacing w:line="57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3281" w:type="dxa"/>
            <w:vAlign w:val="top"/>
          </w:tcPr>
          <w:p>
            <w:pPr>
              <w:spacing w:line="57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贯彻执行国家和地方有关修志工作的方针政策和法律法规，组织开展指导、督促和检查地方志工作。</w:t>
            </w: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25</w:t>
            </w:r>
          </w:p>
        </w:tc>
        <w:tc>
          <w:tcPr>
            <w:tcW w:w="3943" w:type="dxa"/>
            <w:vAlign w:val="top"/>
          </w:tcPr>
          <w:p>
            <w:p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组织开展督促和检查地方志工作。</w:t>
            </w:r>
          </w:p>
        </w:tc>
        <w:tc>
          <w:tcPr>
            <w:tcW w:w="698" w:type="dxa"/>
            <w:vAlign w:val="top"/>
          </w:tcPr>
          <w:p>
            <w:pPr>
              <w:spacing w:line="578"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jc w:val="center"/>
        </w:trPr>
        <w:tc>
          <w:tcPr>
            <w:tcW w:w="552" w:type="dxa"/>
            <w:vMerge w:val="restart"/>
            <w:vAlign w:val="center"/>
          </w:tcPr>
          <w:p>
            <w:pPr>
              <w:spacing w:line="57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3281" w:type="dxa"/>
            <w:vMerge w:val="restart"/>
            <w:vAlign w:val="top"/>
          </w:tcPr>
          <w:p>
            <w:pPr>
              <w:spacing w:line="57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围绕党的中心工作和省委、市委、区委的工作部署开展调查研究，为区委提供决策依据；同时对区委决策和区委主要领导同志重要批示实施督促检查。</w:t>
            </w:r>
          </w:p>
        </w:tc>
        <w:tc>
          <w:tcPr>
            <w:tcW w:w="559" w:type="dxa"/>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26</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围绕党的中心工作和省委、市委、区委的工作部署开展调查研究，为区委提供决策依据</w:t>
            </w:r>
            <w:r>
              <w:rPr>
                <w:rFonts w:hint="eastAsia" w:asciiTheme="minorEastAsia" w:hAnsiTheme="minorEastAsia" w:eastAsiaTheme="minorEastAsia" w:cstheme="minorEastAsia"/>
                <w:sz w:val="21"/>
                <w:szCs w:val="21"/>
                <w:lang w:eastAsia="zh-CN"/>
              </w:rPr>
              <w:t>。</w:t>
            </w:r>
          </w:p>
        </w:tc>
        <w:tc>
          <w:tcPr>
            <w:tcW w:w="698" w:type="dxa"/>
            <w:vMerge w:val="restart"/>
            <w:vAlign w:val="top"/>
          </w:tcPr>
          <w:p>
            <w:pPr>
              <w:spacing w:line="578"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2" w:type="dxa"/>
            <w:vMerge w:val="continue"/>
            <w:vAlign w:val="center"/>
          </w:tcPr>
          <w:p>
            <w:pPr>
              <w:spacing w:line="578" w:lineRule="exact"/>
              <w:rPr>
                <w:rFonts w:hint="eastAsia" w:asciiTheme="minorEastAsia" w:hAnsiTheme="minorEastAsia" w:eastAsiaTheme="minorEastAsia" w:cstheme="minorEastAsia"/>
                <w:sz w:val="21"/>
                <w:szCs w:val="21"/>
              </w:rPr>
            </w:pPr>
          </w:p>
        </w:tc>
        <w:tc>
          <w:tcPr>
            <w:tcW w:w="3281" w:type="dxa"/>
            <w:vMerge w:val="continue"/>
            <w:vAlign w:val="top"/>
          </w:tcPr>
          <w:p>
            <w:pPr>
              <w:spacing w:line="578" w:lineRule="exact"/>
              <w:rPr>
                <w:rFonts w:hint="eastAsia" w:asciiTheme="minorEastAsia" w:hAnsiTheme="minorEastAsia" w:eastAsiaTheme="minorEastAsia" w:cstheme="minorEastAsia"/>
                <w:sz w:val="21"/>
                <w:szCs w:val="21"/>
              </w:rPr>
            </w:pPr>
          </w:p>
        </w:tc>
        <w:tc>
          <w:tcPr>
            <w:tcW w:w="559" w:type="dxa"/>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27</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对区委决策和区委主要领导同志重要批示实施督促检查</w:t>
            </w:r>
            <w:r>
              <w:rPr>
                <w:rFonts w:hint="eastAsia" w:asciiTheme="minorEastAsia" w:hAnsiTheme="minorEastAsia" w:eastAsiaTheme="minorEastAsia" w:cstheme="minorEastAsia"/>
                <w:sz w:val="21"/>
                <w:szCs w:val="21"/>
                <w:lang w:eastAsia="zh-CN"/>
              </w:rPr>
              <w:t>。</w:t>
            </w:r>
          </w:p>
        </w:tc>
        <w:tc>
          <w:tcPr>
            <w:tcW w:w="698" w:type="dxa"/>
            <w:vMerge w:val="continue"/>
            <w:vAlign w:val="top"/>
          </w:tcPr>
          <w:p>
            <w:pPr>
              <w:spacing w:line="578"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52" w:type="dxa"/>
            <w:vMerge w:val="restart"/>
            <w:vAlign w:val="center"/>
          </w:tcPr>
          <w:p>
            <w:pPr>
              <w:spacing w:line="57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3281" w:type="dxa"/>
            <w:vMerge w:val="restart"/>
            <w:vAlign w:val="top"/>
          </w:tcPr>
          <w:p>
            <w:pPr>
              <w:spacing w:line="57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负责针对区全面深化改革开放以及经济、政治、文化、社会、生态文明和党的建设等方面发展过程中的深层次问题及群众关注的热点难点问题进行调查研究，做好政策研究和咨询服务等工作。</w:t>
            </w: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28</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针对全区全面深化改革开放</w:t>
            </w:r>
            <w:r>
              <w:rPr>
                <w:rFonts w:hint="eastAsia" w:asciiTheme="minorEastAsia" w:hAnsiTheme="minorEastAsia" w:eastAsiaTheme="minorEastAsia" w:cstheme="minorEastAsia"/>
                <w:sz w:val="21"/>
                <w:szCs w:val="21"/>
              </w:rPr>
              <w:t>以及经济、政治、文化、社会、生态文明和党的建设等方面发展过程中的深层次问题及群众关注的热点难点问题进行调查研究，做好政策研究和咨询服务等工作</w:t>
            </w:r>
            <w:r>
              <w:rPr>
                <w:rFonts w:hint="eastAsia" w:asciiTheme="minorEastAsia" w:hAnsiTheme="minorEastAsia" w:eastAsiaTheme="minorEastAsia" w:cstheme="minorEastAsia"/>
                <w:sz w:val="21"/>
                <w:szCs w:val="21"/>
                <w:lang w:eastAsia="zh-CN"/>
              </w:rPr>
              <w:t>。</w:t>
            </w:r>
          </w:p>
        </w:tc>
        <w:tc>
          <w:tcPr>
            <w:tcW w:w="698" w:type="dxa"/>
            <w:vMerge w:val="restart"/>
            <w:vAlign w:val="top"/>
          </w:tcPr>
          <w:p>
            <w:pPr>
              <w:spacing w:line="578"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52" w:type="dxa"/>
            <w:vMerge w:val="continue"/>
            <w:vAlign w:val="center"/>
          </w:tcPr>
          <w:p>
            <w:pPr>
              <w:spacing w:line="578" w:lineRule="exact"/>
              <w:rPr>
                <w:rFonts w:hint="eastAsia" w:asciiTheme="minorEastAsia" w:hAnsiTheme="minorEastAsia" w:eastAsiaTheme="minorEastAsia" w:cstheme="minorEastAsia"/>
                <w:sz w:val="21"/>
                <w:szCs w:val="21"/>
              </w:rPr>
            </w:pPr>
          </w:p>
        </w:tc>
        <w:tc>
          <w:tcPr>
            <w:tcW w:w="3281" w:type="dxa"/>
            <w:vMerge w:val="continue"/>
            <w:vAlign w:val="top"/>
          </w:tcPr>
          <w:p>
            <w:pPr>
              <w:spacing w:line="578" w:lineRule="exact"/>
              <w:rPr>
                <w:rFonts w:hint="eastAsia" w:asciiTheme="minorEastAsia" w:hAnsiTheme="minorEastAsia" w:eastAsiaTheme="minorEastAsia" w:cstheme="minorEastAsia"/>
                <w:sz w:val="21"/>
                <w:szCs w:val="21"/>
              </w:rPr>
            </w:pP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29</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针对区委主要领导关注的重难点问题开展调查研究，提出相关建议。</w:t>
            </w:r>
          </w:p>
        </w:tc>
        <w:tc>
          <w:tcPr>
            <w:tcW w:w="698" w:type="dxa"/>
            <w:vMerge w:val="continue"/>
            <w:vAlign w:val="top"/>
          </w:tcPr>
          <w:p>
            <w:pPr>
              <w:spacing w:line="578" w:lineRule="exact"/>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52" w:type="dxa"/>
            <w:vMerge w:val="continue"/>
            <w:vAlign w:val="center"/>
          </w:tcPr>
          <w:p>
            <w:pPr>
              <w:spacing w:line="578" w:lineRule="exact"/>
              <w:rPr>
                <w:rFonts w:hint="eastAsia" w:asciiTheme="minorEastAsia" w:hAnsiTheme="minorEastAsia" w:eastAsiaTheme="minorEastAsia" w:cstheme="minorEastAsia"/>
                <w:sz w:val="21"/>
                <w:szCs w:val="21"/>
                <w:lang w:val="en-US" w:eastAsia="zh-CN"/>
              </w:rPr>
            </w:pPr>
          </w:p>
        </w:tc>
        <w:tc>
          <w:tcPr>
            <w:tcW w:w="3281" w:type="dxa"/>
            <w:vMerge w:val="continue"/>
            <w:vAlign w:val="top"/>
          </w:tcPr>
          <w:p>
            <w:pPr>
              <w:spacing w:line="578" w:lineRule="exact"/>
              <w:rPr>
                <w:rFonts w:hint="eastAsia" w:asciiTheme="minorEastAsia" w:hAnsiTheme="minorEastAsia" w:eastAsiaTheme="minorEastAsia" w:cstheme="minorEastAsia"/>
                <w:sz w:val="21"/>
                <w:szCs w:val="21"/>
                <w:lang w:val="en-US" w:eastAsia="zh-CN"/>
              </w:rPr>
            </w:pP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30</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针对上级相关政策文件在我区落地落实进行调查研究，提出相关建议。</w:t>
            </w:r>
          </w:p>
        </w:tc>
        <w:tc>
          <w:tcPr>
            <w:tcW w:w="698" w:type="dxa"/>
            <w:vMerge w:val="continue"/>
            <w:vAlign w:val="top"/>
          </w:tcPr>
          <w:p>
            <w:pPr>
              <w:spacing w:line="578" w:lineRule="exact"/>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552" w:type="dxa"/>
            <w:vMerge w:val="restart"/>
            <w:vAlign w:val="center"/>
          </w:tcPr>
          <w:p>
            <w:pPr>
              <w:spacing w:line="57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3281" w:type="dxa"/>
            <w:vMerge w:val="restart"/>
            <w:vAlign w:val="top"/>
          </w:tcPr>
          <w:p>
            <w:pPr>
              <w:spacing w:line="57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收集汇总有关中国（海南）自由贸易试验区、中国特色自由贸易港建设问题的信息资料和重要改革方案，研究评估后向区委提出建议。</w:t>
            </w:r>
          </w:p>
        </w:tc>
        <w:tc>
          <w:tcPr>
            <w:tcW w:w="559" w:type="dxa"/>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31</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收集汇总有关中国（海南）自由贸易试验区、中国特色自由贸易港建设问题的信息资料和重要改革方案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研究评估后向区委提出建议</w:t>
            </w:r>
            <w:r>
              <w:rPr>
                <w:rFonts w:hint="eastAsia" w:asciiTheme="minorEastAsia" w:hAnsiTheme="minorEastAsia" w:eastAsiaTheme="minorEastAsia" w:cstheme="minorEastAsia"/>
                <w:sz w:val="21"/>
                <w:szCs w:val="21"/>
                <w:lang w:eastAsia="zh-CN"/>
              </w:rPr>
              <w:t>。</w:t>
            </w:r>
          </w:p>
        </w:tc>
        <w:tc>
          <w:tcPr>
            <w:tcW w:w="698" w:type="dxa"/>
            <w:vMerge w:val="restart"/>
            <w:vAlign w:val="top"/>
          </w:tcPr>
          <w:p>
            <w:pPr>
              <w:spacing w:line="578"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52" w:type="dxa"/>
            <w:vMerge w:val="continue"/>
            <w:vAlign w:val="center"/>
          </w:tcPr>
          <w:p>
            <w:pPr>
              <w:spacing w:line="578" w:lineRule="exact"/>
              <w:rPr>
                <w:rFonts w:hint="eastAsia" w:asciiTheme="minorEastAsia" w:hAnsiTheme="minorEastAsia" w:eastAsiaTheme="minorEastAsia" w:cstheme="minorEastAsia"/>
                <w:sz w:val="21"/>
                <w:szCs w:val="21"/>
              </w:rPr>
            </w:pPr>
          </w:p>
        </w:tc>
        <w:tc>
          <w:tcPr>
            <w:tcW w:w="3281" w:type="dxa"/>
            <w:vMerge w:val="continue"/>
            <w:vAlign w:val="top"/>
          </w:tcPr>
          <w:p>
            <w:pPr>
              <w:spacing w:line="578" w:lineRule="exact"/>
              <w:rPr>
                <w:rFonts w:hint="eastAsia" w:asciiTheme="minorEastAsia" w:hAnsiTheme="minorEastAsia" w:eastAsiaTheme="minorEastAsia" w:cstheme="minorEastAsia"/>
                <w:sz w:val="21"/>
                <w:szCs w:val="21"/>
              </w:rPr>
            </w:pP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32</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建立议题收集和报送机制。</w:t>
            </w:r>
          </w:p>
        </w:tc>
        <w:tc>
          <w:tcPr>
            <w:tcW w:w="698" w:type="dxa"/>
            <w:vMerge w:val="continue"/>
            <w:vAlign w:val="top"/>
          </w:tcPr>
          <w:p>
            <w:pPr>
              <w:spacing w:line="578" w:lineRule="exact"/>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Align w:val="center"/>
          </w:tcPr>
          <w:p>
            <w:pPr>
              <w:spacing w:line="57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3281" w:type="dxa"/>
            <w:vAlign w:val="top"/>
          </w:tcPr>
          <w:p>
            <w:pPr>
              <w:spacing w:line="57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总结评估中国（海南）自由贸易试验区、中国特色自由贸易港形成的改革创新经验，提出可复制可推广创新成果建议。</w:t>
            </w: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33</w:t>
            </w:r>
          </w:p>
        </w:tc>
        <w:tc>
          <w:tcPr>
            <w:tcW w:w="3943" w:type="dxa"/>
            <w:vAlign w:val="top"/>
          </w:tcPr>
          <w:p>
            <w:pPr>
              <w:spacing w:line="578"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加强制度创新案例挖掘、调研和沟通工作。</w:t>
            </w:r>
          </w:p>
        </w:tc>
        <w:tc>
          <w:tcPr>
            <w:tcW w:w="698" w:type="dxa"/>
            <w:vAlign w:val="top"/>
          </w:tcPr>
          <w:p>
            <w:pPr>
              <w:spacing w:line="578"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52" w:type="dxa"/>
            <w:vMerge w:val="restart"/>
            <w:vAlign w:val="center"/>
          </w:tcPr>
          <w:p>
            <w:pPr>
              <w:spacing w:line="57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3281" w:type="dxa"/>
            <w:vMerge w:val="restart"/>
            <w:vAlign w:val="top"/>
          </w:tcPr>
          <w:p>
            <w:pPr>
              <w:spacing w:line="57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协调开展重要改革举措落实情况督查，督促有关部门整改落实督查发现的突出问题，总结宣传改革经验。</w:t>
            </w: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34</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负责督查重要改革举措落实情况和存在问题的整改情况。</w:t>
            </w:r>
          </w:p>
        </w:tc>
        <w:tc>
          <w:tcPr>
            <w:tcW w:w="698" w:type="dxa"/>
            <w:vMerge w:val="restart"/>
            <w:vAlign w:val="top"/>
          </w:tcPr>
          <w:p>
            <w:pPr>
              <w:spacing w:line="578"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52" w:type="dxa"/>
            <w:vMerge w:val="continue"/>
            <w:vAlign w:val="center"/>
          </w:tcPr>
          <w:p>
            <w:pPr>
              <w:spacing w:line="578" w:lineRule="exact"/>
              <w:rPr>
                <w:rFonts w:hint="eastAsia" w:asciiTheme="minorEastAsia" w:hAnsiTheme="minorEastAsia" w:eastAsiaTheme="minorEastAsia" w:cstheme="minorEastAsia"/>
                <w:sz w:val="21"/>
                <w:szCs w:val="21"/>
              </w:rPr>
            </w:pPr>
          </w:p>
        </w:tc>
        <w:tc>
          <w:tcPr>
            <w:tcW w:w="3281" w:type="dxa"/>
            <w:vMerge w:val="continue"/>
            <w:vAlign w:val="top"/>
          </w:tcPr>
          <w:p>
            <w:pPr>
              <w:spacing w:line="578" w:lineRule="exact"/>
              <w:rPr>
                <w:rFonts w:hint="eastAsia" w:asciiTheme="minorEastAsia" w:hAnsiTheme="minorEastAsia" w:eastAsiaTheme="minorEastAsia" w:cstheme="minorEastAsia"/>
                <w:sz w:val="21"/>
                <w:szCs w:val="21"/>
              </w:rPr>
            </w:pPr>
          </w:p>
        </w:tc>
        <w:tc>
          <w:tcPr>
            <w:tcW w:w="559" w:type="dxa"/>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35</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总结宣传改革经验</w:t>
            </w:r>
            <w:r>
              <w:rPr>
                <w:rFonts w:hint="eastAsia" w:asciiTheme="minorEastAsia" w:hAnsiTheme="minorEastAsia" w:eastAsiaTheme="minorEastAsia" w:cstheme="minorEastAsia"/>
                <w:sz w:val="21"/>
                <w:szCs w:val="21"/>
                <w:lang w:eastAsia="zh-CN"/>
              </w:rPr>
              <w:t>。</w:t>
            </w:r>
          </w:p>
        </w:tc>
        <w:tc>
          <w:tcPr>
            <w:tcW w:w="698" w:type="dxa"/>
            <w:vMerge w:val="continue"/>
            <w:vAlign w:val="top"/>
          </w:tcPr>
          <w:p>
            <w:pPr>
              <w:spacing w:line="578"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jc w:val="center"/>
        </w:trPr>
        <w:tc>
          <w:tcPr>
            <w:tcW w:w="552" w:type="dxa"/>
            <w:vMerge w:val="restart"/>
            <w:vAlign w:val="center"/>
          </w:tcPr>
          <w:p>
            <w:pPr>
              <w:spacing w:line="57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c>
          <w:tcPr>
            <w:tcW w:w="3281" w:type="dxa"/>
            <w:vMerge w:val="restart"/>
            <w:vAlign w:val="top"/>
          </w:tcPr>
          <w:p>
            <w:pPr>
              <w:spacing w:line="57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统筹协调各专项小组、有关部门、专家学者就改革和中国（海南）自由贸易试验区、中国特色自由贸易港建设重要问题进行研究和咨询，在综合各方面意见的基础上提出看法和对策建议。</w:t>
            </w: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36</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围绕自贸港建设中的重大问题，主动、深入开展创新性、前瞻性、操作性、对策性调查研究，形成解决问题、推动发展的调研成果。</w:t>
            </w:r>
          </w:p>
          <w:p>
            <w:pPr>
              <w:numPr>
                <w:ilvl w:val="0"/>
                <w:numId w:val="0"/>
              </w:numPr>
              <w:spacing w:line="578" w:lineRule="exact"/>
              <w:rPr>
                <w:rFonts w:hint="eastAsia" w:asciiTheme="minorEastAsia" w:hAnsiTheme="minorEastAsia" w:eastAsiaTheme="minorEastAsia" w:cstheme="minorEastAsia"/>
                <w:sz w:val="21"/>
                <w:szCs w:val="21"/>
                <w:lang w:val="en-US" w:eastAsia="zh-CN"/>
              </w:rPr>
            </w:pPr>
          </w:p>
        </w:tc>
        <w:tc>
          <w:tcPr>
            <w:tcW w:w="698" w:type="dxa"/>
            <w:vMerge w:val="restart"/>
            <w:vAlign w:val="top"/>
          </w:tcPr>
          <w:p>
            <w:pPr>
              <w:spacing w:line="578"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jc w:val="center"/>
        </w:trPr>
        <w:tc>
          <w:tcPr>
            <w:tcW w:w="552" w:type="dxa"/>
            <w:vMerge w:val="continue"/>
            <w:vAlign w:val="center"/>
          </w:tcPr>
          <w:p>
            <w:pPr>
              <w:spacing w:line="578" w:lineRule="exact"/>
              <w:rPr>
                <w:rFonts w:hint="eastAsia" w:asciiTheme="minorEastAsia" w:hAnsiTheme="minorEastAsia" w:eastAsiaTheme="minorEastAsia" w:cstheme="minorEastAsia"/>
                <w:sz w:val="21"/>
                <w:szCs w:val="21"/>
              </w:rPr>
            </w:pPr>
          </w:p>
        </w:tc>
        <w:tc>
          <w:tcPr>
            <w:tcW w:w="3281" w:type="dxa"/>
            <w:vMerge w:val="continue"/>
            <w:vAlign w:val="top"/>
          </w:tcPr>
          <w:p>
            <w:pPr>
              <w:spacing w:line="578" w:lineRule="exact"/>
              <w:rPr>
                <w:rFonts w:hint="eastAsia" w:asciiTheme="minorEastAsia" w:hAnsiTheme="minorEastAsia" w:eastAsiaTheme="minorEastAsia" w:cstheme="minorEastAsia"/>
                <w:sz w:val="21"/>
                <w:szCs w:val="21"/>
              </w:rPr>
            </w:pP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37</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多渠道反馈自贸港建设中存在的问题及诉求，积极争取政策支持。</w:t>
            </w:r>
          </w:p>
        </w:tc>
        <w:tc>
          <w:tcPr>
            <w:tcW w:w="698" w:type="dxa"/>
            <w:vMerge w:val="continue"/>
            <w:vAlign w:val="top"/>
          </w:tcPr>
          <w:p>
            <w:pPr>
              <w:spacing w:line="578" w:lineRule="exact"/>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552" w:type="dxa"/>
            <w:vMerge w:val="restart"/>
            <w:vAlign w:val="center"/>
          </w:tcPr>
          <w:p>
            <w:pPr>
              <w:spacing w:line="57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3281" w:type="dxa"/>
            <w:vMerge w:val="restart"/>
            <w:vAlign w:val="top"/>
          </w:tcPr>
          <w:p>
            <w:pPr>
              <w:spacing w:line="57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负责起草、修改区委有关重要文件和区委主要领导同志讲话文稿。</w:t>
            </w: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38</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负责起草、审改区委全会工作报告、区委常委会年度工作要点、民主生活会检视剖析材料，以及向市委、省委上报的重要文件。</w:t>
            </w:r>
          </w:p>
        </w:tc>
        <w:tc>
          <w:tcPr>
            <w:tcW w:w="698" w:type="dxa"/>
            <w:vMerge w:val="restart"/>
            <w:vAlign w:val="top"/>
          </w:tcPr>
          <w:p>
            <w:pPr>
              <w:spacing w:line="578"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552" w:type="dxa"/>
            <w:vMerge w:val="continue"/>
            <w:vAlign w:val="center"/>
          </w:tcPr>
          <w:p>
            <w:pPr>
              <w:spacing w:line="578" w:lineRule="exact"/>
              <w:rPr>
                <w:rFonts w:hint="eastAsia" w:asciiTheme="minorEastAsia" w:hAnsiTheme="minorEastAsia" w:eastAsiaTheme="minorEastAsia" w:cstheme="minorEastAsia"/>
                <w:sz w:val="21"/>
                <w:szCs w:val="21"/>
              </w:rPr>
            </w:pPr>
          </w:p>
        </w:tc>
        <w:tc>
          <w:tcPr>
            <w:tcW w:w="3281" w:type="dxa"/>
            <w:vMerge w:val="continue"/>
            <w:vAlign w:val="top"/>
          </w:tcPr>
          <w:p>
            <w:pPr>
              <w:spacing w:line="578" w:lineRule="exact"/>
              <w:rPr>
                <w:rFonts w:hint="eastAsia" w:asciiTheme="minorEastAsia" w:hAnsiTheme="minorEastAsia" w:eastAsiaTheme="minorEastAsia" w:cstheme="minorEastAsia"/>
                <w:sz w:val="21"/>
                <w:szCs w:val="21"/>
              </w:rPr>
            </w:pP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39</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负责起草区委主要领导在重大会议活动上的讲话稿、致辞、发言、汇报和媒体采访素材等。</w:t>
            </w:r>
          </w:p>
        </w:tc>
        <w:tc>
          <w:tcPr>
            <w:tcW w:w="698" w:type="dxa"/>
            <w:vMerge w:val="continue"/>
            <w:vAlign w:val="top"/>
          </w:tcPr>
          <w:p>
            <w:pPr>
              <w:spacing w:line="578" w:lineRule="exact"/>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552" w:type="dxa"/>
            <w:vMerge w:val="restart"/>
            <w:vAlign w:val="center"/>
          </w:tcPr>
          <w:p>
            <w:pPr>
              <w:spacing w:line="57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3281" w:type="dxa"/>
            <w:vMerge w:val="restart"/>
            <w:vAlign w:val="top"/>
          </w:tcPr>
          <w:p>
            <w:pPr>
              <w:spacing w:line="57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围绕区委的重点调研课题，加强与有关部门及各类研究机构的沟通、联系，组织、协调、推动全区的调查研究工作。</w:t>
            </w: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40</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加强与有关部门的沟通、联系、组织、协调，推动全区的调查研究工作。</w:t>
            </w:r>
          </w:p>
        </w:tc>
        <w:tc>
          <w:tcPr>
            <w:tcW w:w="698" w:type="dxa"/>
            <w:vMerge w:val="restart"/>
            <w:vAlign w:val="top"/>
          </w:tcPr>
          <w:p>
            <w:pPr>
              <w:spacing w:line="578"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552" w:type="dxa"/>
            <w:vMerge w:val="continue"/>
            <w:vAlign w:val="center"/>
          </w:tcPr>
          <w:p>
            <w:pPr>
              <w:spacing w:line="578" w:lineRule="exact"/>
              <w:rPr>
                <w:rFonts w:hint="eastAsia" w:asciiTheme="minorEastAsia" w:hAnsiTheme="minorEastAsia" w:eastAsiaTheme="minorEastAsia" w:cstheme="minorEastAsia"/>
                <w:sz w:val="21"/>
                <w:szCs w:val="21"/>
              </w:rPr>
            </w:pPr>
          </w:p>
        </w:tc>
        <w:tc>
          <w:tcPr>
            <w:tcW w:w="3281" w:type="dxa"/>
            <w:vMerge w:val="continue"/>
            <w:vAlign w:val="top"/>
          </w:tcPr>
          <w:p>
            <w:pPr>
              <w:spacing w:line="578" w:lineRule="exact"/>
              <w:rPr>
                <w:rFonts w:hint="eastAsia" w:asciiTheme="minorEastAsia" w:hAnsiTheme="minorEastAsia" w:eastAsiaTheme="minorEastAsia" w:cstheme="minorEastAsia"/>
                <w:sz w:val="21"/>
                <w:szCs w:val="21"/>
              </w:rPr>
            </w:pP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41</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统筹协调区委主要领导调研课题</w:t>
            </w:r>
            <w:r>
              <w:rPr>
                <w:rFonts w:hint="eastAsia" w:asciiTheme="minorEastAsia" w:hAnsiTheme="minorEastAsia" w:eastAsiaTheme="minorEastAsia" w:cstheme="minorEastAsia"/>
                <w:color w:val="auto"/>
                <w:sz w:val="21"/>
                <w:szCs w:val="21"/>
                <w:lang w:val="en-US" w:eastAsia="zh-CN"/>
              </w:rPr>
              <w:t>安排</w:t>
            </w:r>
            <w:r>
              <w:rPr>
                <w:rFonts w:hint="eastAsia" w:asciiTheme="minorEastAsia" w:hAnsiTheme="minorEastAsia" w:eastAsiaTheme="minorEastAsia" w:cstheme="minorEastAsia"/>
                <w:sz w:val="21"/>
                <w:szCs w:val="21"/>
                <w:lang w:val="en-US" w:eastAsia="zh-CN"/>
              </w:rPr>
              <w:t>，起草相关调研报告。</w:t>
            </w:r>
          </w:p>
        </w:tc>
        <w:tc>
          <w:tcPr>
            <w:tcW w:w="698" w:type="dxa"/>
            <w:vMerge w:val="continue"/>
            <w:vAlign w:val="top"/>
          </w:tcPr>
          <w:p>
            <w:pPr>
              <w:spacing w:line="578" w:lineRule="exact"/>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552" w:type="dxa"/>
            <w:vAlign w:val="center"/>
          </w:tcPr>
          <w:p>
            <w:pPr>
              <w:spacing w:line="57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w:t>
            </w:r>
          </w:p>
        </w:tc>
        <w:tc>
          <w:tcPr>
            <w:tcW w:w="3281" w:type="dxa"/>
            <w:vAlign w:val="top"/>
          </w:tcPr>
          <w:p>
            <w:pPr>
              <w:spacing w:line="57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组织实施全区党委系统信息化规划建设和电子文件管理工作。</w:t>
            </w: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42</w:t>
            </w:r>
          </w:p>
        </w:tc>
        <w:tc>
          <w:tcPr>
            <w:tcW w:w="3943" w:type="dxa"/>
            <w:vAlign w:val="top"/>
          </w:tcPr>
          <w:p>
            <w:pPr>
              <w:spacing w:line="57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负责组织</w:t>
            </w:r>
            <w:r>
              <w:rPr>
                <w:rFonts w:hint="eastAsia" w:asciiTheme="minorEastAsia" w:hAnsiTheme="minorEastAsia" w:eastAsiaTheme="minorEastAsia" w:cstheme="minorEastAsia"/>
                <w:sz w:val="21"/>
                <w:szCs w:val="21"/>
              </w:rPr>
              <w:t>实施全区党委系统信息化规划建设和电子文件管理工作</w:t>
            </w:r>
            <w:r>
              <w:rPr>
                <w:rFonts w:hint="eastAsia" w:asciiTheme="minorEastAsia" w:hAnsiTheme="minorEastAsia" w:eastAsiaTheme="minorEastAsia" w:cstheme="minorEastAsia"/>
                <w:sz w:val="21"/>
                <w:szCs w:val="21"/>
                <w:lang w:eastAsia="zh-CN"/>
              </w:rPr>
              <w:t>。</w:t>
            </w:r>
          </w:p>
        </w:tc>
        <w:tc>
          <w:tcPr>
            <w:tcW w:w="698" w:type="dxa"/>
            <w:vAlign w:val="top"/>
          </w:tcPr>
          <w:p>
            <w:pPr>
              <w:spacing w:line="578"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552" w:type="dxa"/>
            <w:vMerge w:val="restart"/>
            <w:vAlign w:val="center"/>
          </w:tcPr>
          <w:p>
            <w:pPr>
              <w:spacing w:line="57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3281" w:type="dxa"/>
            <w:vMerge w:val="restart"/>
            <w:vAlign w:val="top"/>
          </w:tcPr>
          <w:p>
            <w:pPr>
              <w:spacing w:line="57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监督、检查全区机关单位对《保密法》及其他有关法律法规的实施，指导全区党政机关、人民团体及企事业单位的保密工作。指导、监督全区机关单位依法确定和管理国家秘密及涉密人员管理、网络保密管理工作。</w:t>
            </w:r>
          </w:p>
        </w:tc>
        <w:tc>
          <w:tcPr>
            <w:tcW w:w="559" w:type="dxa"/>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43</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负责监督、检查全区机关单位对《保密法》及其他有关法律法规的实施，指导全区党政机关、人民团体及企事业单位的保密工作</w:t>
            </w:r>
            <w:r>
              <w:rPr>
                <w:rFonts w:hint="eastAsia" w:asciiTheme="minorEastAsia" w:hAnsiTheme="minorEastAsia" w:eastAsiaTheme="minorEastAsia" w:cstheme="minorEastAsia"/>
                <w:sz w:val="21"/>
                <w:szCs w:val="21"/>
                <w:lang w:eastAsia="zh-CN"/>
              </w:rPr>
              <w:t>。</w:t>
            </w:r>
          </w:p>
        </w:tc>
        <w:tc>
          <w:tcPr>
            <w:tcW w:w="698" w:type="dxa"/>
            <w:vMerge w:val="restart"/>
            <w:vAlign w:val="top"/>
          </w:tcPr>
          <w:p>
            <w:pPr>
              <w:spacing w:line="578"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jc w:val="center"/>
        </w:trPr>
        <w:tc>
          <w:tcPr>
            <w:tcW w:w="552" w:type="dxa"/>
            <w:vMerge w:val="continue"/>
            <w:vAlign w:val="center"/>
          </w:tcPr>
          <w:p>
            <w:pPr>
              <w:spacing w:line="578" w:lineRule="exact"/>
              <w:rPr>
                <w:rFonts w:hint="eastAsia" w:asciiTheme="minorEastAsia" w:hAnsiTheme="minorEastAsia" w:eastAsiaTheme="minorEastAsia" w:cstheme="minorEastAsia"/>
                <w:sz w:val="21"/>
                <w:szCs w:val="21"/>
              </w:rPr>
            </w:pPr>
          </w:p>
        </w:tc>
        <w:tc>
          <w:tcPr>
            <w:tcW w:w="3281" w:type="dxa"/>
            <w:vMerge w:val="continue"/>
            <w:vAlign w:val="top"/>
          </w:tcPr>
          <w:p>
            <w:pPr>
              <w:spacing w:line="578" w:lineRule="exact"/>
              <w:rPr>
                <w:rFonts w:hint="eastAsia" w:asciiTheme="minorEastAsia" w:hAnsiTheme="minorEastAsia" w:eastAsiaTheme="minorEastAsia" w:cstheme="minorEastAsia"/>
                <w:sz w:val="21"/>
                <w:szCs w:val="21"/>
              </w:rPr>
            </w:pPr>
          </w:p>
        </w:tc>
        <w:tc>
          <w:tcPr>
            <w:tcW w:w="559" w:type="dxa"/>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44</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指导、监督全区机关单位依法确定和管理国家秘密及涉密人员管理、网络保密管理工作。</w:t>
            </w:r>
          </w:p>
        </w:tc>
        <w:tc>
          <w:tcPr>
            <w:tcW w:w="698" w:type="dxa"/>
            <w:vMerge w:val="continue"/>
            <w:vAlign w:val="top"/>
          </w:tcPr>
          <w:p>
            <w:pPr>
              <w:spacing w:line="578" w:lineRule="exact"/>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552" w:type="dxa"/>
            <w:vMerge w:val="restart"/>
            <w:vAlign w:val="center"/>
          </w:tcPr>
          <w:p>
            <w:pPr>
              <w:spacing w:line="57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w:t>
            </w:r>
          </w:p>
        </w:tc>
        <w:tc>
          <w:tcPr>
            <w:tcW w:w="3281" w:type="dxa"/>
            <w:vMerge w:val="restart"/>
            <w:vAlign w:val="top"/>
          </w:tcPr>
          <w:p>
            <w:pPr>
              <w:spacing w:line="57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督促、参与或指导全区发生的失泄密事件的查处，组织、指导、协调有关部门对泄露的国家秘密采取补救措施。</w:t>
            </w:r>
          </w:p>
        </w:tc>
        <w:tc>
          <w:tcPr>
            <w:tcW w:w="559" w:type="dxa"/>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45</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督促、参与或指导全区发生的失泄密事件的查处</w:t>
            </w:r>
            <w:r>
              <w:rPr>
                <w:rFonts w:hint="eastAsia" w:asciiTheme="minorEastAsia" w:hAnsiTheme="minorEastAsia" w:eastAsiaTheme="minorEastAsia" w:cstheme="minorEastAsia"/>
                <w:sz w:val="21"/>
                <w:szCs w:val="21"/>
                <w:lang w:eastAsia="zh-CN"/>
              </w:rPr>
              <w:t>。</w:t>
            </w:r>
          </w:p>
        </w:tc>
        <w:tc>
          <w:tcPr>
            <w:tcW w:w="698" w:type="dxa"/>
            <w:vMerge w:val="restart"/>
            <w:vAlign w:val="top"/>
          </w:tcPr>
          <w:p>
            <w:pPr>
              <w:spacing w:line="578"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552" w:type="dxa"/>
            <w:vMerge w:val="continue"/>
            <w:vAlign w:val="center"/>
          </w:tcPr>
          <w:p>
            <w:pPr>
              <w:spacing w:line="578" w:lineRule="exact"/>
              <w:rPr>
                <w:rFonts w:hint="eastAsia" w:asciiTheme="minorEastAsia" w:hAnsiTheme="minorEastAsia" w:eastAsiaTheme="minorEastAsia" w:cstheme="minorEastAsia"/>
                <w:sz w:val="21"/>
                <w:szCs w:val="21"/>
              </w:rPr>
            </w:pPr>
          </w:p>
        </w:tc>
        <w:tc>
          <w:tcPr>
            <w:tcW w:w="3281" w:type="dxa"/>
            <w:vMerge w:val="continue"/>
            <w:vAlign w:val="top"/>
          </w:tcPr>
          <w:p>
            <w:pPr>
              <w:spacing w:line="578" w:lineRule="exact"/>
              <w:rPr>
                <w:rFonts w:hint="eastAsia" w:asciiTheme="minorEastAsia" w:hAnsiTheme="minorEastAsia" w:eastAsiaTheme="minorEastAsia" w:cstheme="minorEastAsia"/>
                <w:sz w:val="21"/>
                <w:szCs w:val="21"/>
              </w:rPr>
            </w:pPr>
          </w:p>
        </w:tc>
        <w:tc>
          <w:tcPr>
            <w:tcW w:w="559" w:type="dxa"/>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46</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组织、指导、协调</w:t>
            </w:r>
            <w:r>
              <w:rPr>
                <w:rFonts w:hint="eastAsia" w:asciiTheme="minorEastAsia" w:hAnsiTheme="minorEastAsia" w:eastAsiaTheme="minorEastAsia" w:cstheme="minorEastAsia"/>
                <w:sz w:val="21"/>
                <w:szCs w:val="21"/>
                <w:lang w:eastAsia="zh-CN"/>
              </w:rPr>
              <w:t>配合</w:t>
            </w:r>
            <w:r>
              <w:rPr>
                <w:rFonts w:hint="eastAsia" w:asciiTheme="minorEastAsia" w:hAnsiTheme="minorEastAsia" w:eastAsiaTheme="minorEastAsia" w:cstheme="minorEastAsia"/>
                <w:sz w:val="21"/>
                <w:szCs w:val="21"/>
              </w:rPr>
              <w:t>有关部门对</w:t>
            </w:r>
            <w:r>
              <w:rPr>
                <w:rFonts w:hint="eastAsia" w:asciiTheme="minorEastAsia" w:hAnsiTheme="minorEastAsia" w:eastAsiaTheme="minorEastAsia" w:cstheme="minorEastAsia"/>
                <w:sz w:val="21"/>
                <w:szCs w:val="21"/>
                <w:lang w:eastAsia="zh-CN"/>
              </w:rPr>
              <w:t>泄露</w:t>
            </w:r>
            <w:r>
              <w:rPr>
                <w:rFonts w:hint="eastAsia" w:asciiTheme="minorEastAsia" w:hAnsiTheme="minorEastAsia" w:eastAsiaTheme="minorEastAsia" w:cstheme="minorEastAsia"/>
                <w:sz w:val="21"/>
                <w:szCs w:val="21"/>
              </w:rPr>
              <w:t>的国家秘密采取补救措施</w:t>
            </w:r>
            <w:r>
              <w:rPr>
                <w:rFonts w:hint="eastAsia" w:asciiTheme="minorEastAsia" w:hAnsiTheme="minorEastAsia" w:eastAsiaTheme="minorEastAsia" w:cstheme="minorEastAsia"/>
                <w:sz w:val="21"/>
                <w:szCs w:val="21"/>
                <w:lang w:eastAsia="zh-CN"/>
              </w:rPr>
              <w:t>。</w:t>
            </w:r>
          </w:p>
        </w:tc>
        <w:tc>
          <w:tcPr>
            <w:tcW w:w="698" w:type="dxa"/>
            <w:vMerge w:val="continue"/>
            <w:vAlign w:val="top"/>
          </w:tcPr>
          <w:p>
            <w:pPr>
              <w:spacing w:line="578"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552" w:type="dxa"/>
            <w:vMerge w:val="restart"/>
            <w:vAlign w:val="center"/>
          </w:tcPr>
          <w:p>
            <w:pPr>
              <w:spacing w:line="57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w:t>
            </w:r>
          </w:p>
        </w:tc>
        <w:tc>
          <w:tcPr>
            <w:tcW w:w="3281" w:type="dxa"/>
            <w:vMerge w:val="restart"/>
            <w:vAlign w:val="top"/>
          </w:tcPr>
          <w:p>
            <w:pPr>
              <w:spacing w:line="57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组织推广应用保密技术设备和涉密办公自动化设备维修、维护工作，以及全区重大涉密会议活动、核心涉密场所保密技术服务保障工作。</w:t>
            </w:r>
          </w:p>
        </w:tc>
        <w:tc>
          <w:tcPr>
            <w:tcW w:w="559" w:type="dxa"/>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47</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组织推广应用保密技术设备和涉密办公自动化设备维修、维护工作</w:t>
            </w:r>
            <w:r>
              <w:rPr>
                <w:rFonts w:hint="eastAsia" w:asciiTheme="minorEastAsia" w:hAnsiTheme="minorEastAsia" w:eastAsiaTheme="minorEastAsia" w:cstheme="minorEastAsia"/>
                <w:sz w:val="21"/>
                <w:szCs w:val="21"/>
                <w:lang w:eastAsia="zh-CN"/>
              </w:rPr>
              <w:t>。</w:t>
            </w:r>
          </w:p>
        </w:tc>
        <w:tc>
          <w:tcPr>
            <w:tcW w:w="698" w:type="dxa"/>
            <w:vMerge w:val="restart"/>
            <w:vAlign w:val="top"/>
          </w:tcPr>
          <w:p>
            <w:pPr>
              <w:spacing w:line="578"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552" w:type="dxa"/>
            <w:vMerge w:val="continue"/>
            <w:vAlign w:val="center"/>
          </w:tcPr>
          <w:p>
            <w:pPr>
              <w:spacing w:line="578" w:lineRule="exact"/>
              <w:rPr>
                <w:rFonts w:hint="eastAsia" w:asciiTheme="minorEastAsia" w:hAnsiTheme="minorEastAsia" w:eastAsiaTheme="minorEastAsia" w:cstheme="minorEastAsia"/>
                <w:sz w:val="21"/>
                <w:szCs w:val="21"/>
              </w:rPr>
            </w:pPr>
          </w:p>
        </w:tc>
        <w:tc>
          <w:tcPr>
            <w:tcW w:w="3281" w:type="dxa"/>
            <w:vMerge w:val="continue"/>
            <w:vAlign w:val="top"/>
          </w:tcPr>
          <w:p>
            <w:pPr>
              <w:spacing w:line="578" w:lineRule="exact"/>
              <w:rPr>
                <w:rFonts w:hint="eastAsia" w:asciiTheme="minorEastAsia" w:hAnsiTheme="minorEastAsia" w:eastAsiaTheme="minorEastAsia" w:cstheme="minorEastAsia"/>
                <w:sz w:val="21"/>
                <w:szCs w:val="21"/>
              </w:rPr>
            </w:pP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48</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w:t>
            </w:r>
            <w:r>
              <w:rPr>
                <w:rFonts w:hint="eastAsia" w:asciiTheme="minorEastAsia" w:hAnsiTheme="minorEastAsia" w:eastAsiaTheme="minorEastAsia" w:cstheme="minorEastAsia"/>
                <w:sz w:val="21"/>
                <w:szCs w:val="21"/>
              </w:rPr>
              <w:t>全区重大涉密会议活动、核心涉密场所保密技术服务保障工作。</w:t>
            </w:r>
          </w:p>
        </w:tc>
        <w:tc>
          <w:tcPr>
            <w:tcW w:w="698" w:type="dxa"/>
            <w:vMerge w:val="continue"/>
            <w:vAlign w:val="top"/>
          </w:tcPr>
          <w:p>
            <w:pPr>
              <w:spacing w:line="578" w:lineRule="exact"/>
              <w:rPr>
                <w:rFonts w:hint="eastAsia" w:asciiTheme="minorEastAsia" w:hAnsiTheme="minorEastAsia" w:eastAsiaTheme="minorEastAsia" w:cs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52" w:type="dxa"/>
            <w:vMerge w:val="restart"/>
            <w:vAlign w:val="center"/>
          </w:tcPr>
          <w:p>
            <w:pPr>
              <w:spacing w:line="57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w:t>
            </w:r>
          </w:p>
        </w:tc>
        <w:tc>
          <w:tcPr>
            <w:tcW w:w="3281" w:type="dxa"/>
            <w:vMerge w:val="restart"/>
            <w:vAlign w:val="top"/>
          </w:tcPr>
          <w:p>
            <w:pPr>
              <w:spacing w:line="57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负责组织、指导全区保密宣传教育工作，开展保密业务培训。</w:t>
            </w: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49</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负责组织、指导全区保密宣传教育工作。</w:t>
            </w:r>
          </w:p>
        </w:tc>
        <w:tc>
          <w:tcPr>
            <w:tcW w:w="698" w:type="dxa"/>
            <w:vMerge w:val="restart"/>
            <w:vAlign w:val="top"/>
          </w:tcPr>
          <w:p>
            <w:pPr>
              <w:spacing w:line="578"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52" w:type="dxa"/>
            <w:vMerge w:val="continue"/>
            <w:vAlign w:val="center"/>
          </w:tcPr>
          <w:p>
            <w:pPr>
              <w:spacing w:line="578" w:lineRule="exact"/>
              <w:rPr>
                <w:rFonts w:hint="eastAsia" w:asciiTheme="minorEastAsia" w:hAnsiTheme="minorEastAsia" w:eastAsiaTheme="minorEastAsia" w:cstheme="minorEastAsia"/>
                <w:sz w:val="21"/>
                <w:szCs w:val="21"/>
              </w:rPr>
            </w:pPr>
          </w:p>
        </w:tc>
        <w:tc>
          <w:tcPr>
            <w:tcW w:w="3281" w:type="dxa"/>
            <w:vMerge w:val="continue"/>
            <w:vAlign w:val="top"/>
          </w:tcPr>
          <w:p>
            <w:pPr>
              <w:spacing w:line="578" w:lineRule="exact"/>
              <w:rPr>
                <w:rFonts w:hint="eastAsia" w:asciiTheme="minorEastAsia" w:hAnsiTheme="minorEastAsia" w:eastAsiaTheme="minorEastAsia" w:cstheme="minorEastAsia"/>
                <w:sz w:val="21"/>
                <w:szCs w:val="21"/>
              </w:rPr>
            </w:pP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50</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负责组织开展全区保密业务培训。</w:t>
            </w:r>
          </w:p>
        </w:tc>
        <w:tc>
          <w:tcPr>
            <w:tcW w:w="698" w:type="dxa"/>
            <w:vMerge w:val="continue"/>
            <w:vAlign w:val="top"/>
          </w:tcPr>
          <w:p>
            <w:pPr>
              <w:spacing w:line="578" w:lineRule="exact"/>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552" w:type="dxa"/>
            <w:vMerge w:val="restart"/>
            <w:vAlign w:val="center"/>
          </w:tcPr>
          <w:p>
            <w:pPr>
              <w:spacing w:line="57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w:t>
            </w:r>
          </w:p>
        </w:tc>
        <w:tc>
          <w:tcPr>
            <w:tcW w:w="3281" w:type="dxa"/>
            <w:vMerge w:val="restart"/>
            <w:vAlign w:val="top"/>
          </w:tcPr>
          <w:p>
            <w:pPr>
              <w:spacing w:line="57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完成区委和上级部门交办的其他工作任务。</w:t>
            </w: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51</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负责区委机关后</w:t>
            </w:r>
            <w:r>
              <w:rPr>
                <w:rFonts w:hint="eastAsia" w:asciiTheme="minorEastAsia" w:hAnsiTheme="minorEastAsia" w:eastAsiaTheme="minorEastAsia" w:cstheme="minorEastAsia"/>
                <w:color w:val="auto"/>
                <w:sz w:val="21"/>
                <w:szCs w:val="21"/>
                <w:lang w:val="en-US" w:eastAsia="zh-CN"/>
              </w:rPr>
              <w:t>勤服务管理，</w:t>
            </w:r>
            <w:r>
              <w:rPr>
                <w:rFonts w:hint="eastAsia" w:asciiTheme="minorEastAsia" w:hAnsiTheme="minorEastAsia" w:eastAsiaTheme="minorEastAsia" w:cstheme="minorEastAsia"/>
                <w:sz w:val="21"/>
                <w:szCs w:val="21"/>
                <w:lang w:val="en-US" w:eastAsia="zh-CN"/>
              </w:rPr>
              <w:t>区委、区委办公室有关会议和活动的后勤保障。</w:t>
            </w:r>
          </w:p>
        </w:tc>
        <w:tc>
          <w:tcPr>
            <w:tcW w:w="698" w:type="dxa"/>
            <w:vMerge w:val="restart"/>
            <w:vAlign w:val="top"/>
          </w:tcPr>
          <w:p>
            <w:pPr>
              <w:spacing w:line="578"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552" w:type="dxa"/>
            <w:vMerge w:val="continue"/>
            <w:vAlign w:val="center"/>
          </w:tcPr>
          <w:p>
            <w:pPr>
              <w:spacing w:line="578" w:lineRule="exact"/>
              <w:rPr>
                <w:rFonts w:hint="eastAsia" w:asciiTheme="minorEastAsia" w:hAnsiTheme="minorEastAsia" w:eastAsiaTheme="minorEastAsia" w:cstheme="minorEastAsia"/>
                <w:sz w:val="21"/>
                <w:szCs w:val="21"/>
              </w:rPr>
            </w:pPr>
          </w:p>
        </w:tc>
        <w:tc>
          <w:tcPr>
            <w:tcW w:w="3281" w:type="dxa"/>
            <w:vMerge w:val="continue"/>
            <w:vAlign w:val="top"/>
          </w:tcPr>
          <w:p>
            <w:pPr>
              <w:spacing w:line="578" w:lineRule="exact"/>
              <w:rPr>
                <w:rFonts w:hint="eastAsia" w:asciiTheme="minorEastAsia" w:hAnsiTheme="minorEastAsia" w:eastAsiaTheme="minorEastAsia" w:cstheme="minorEastAsia"/>
                <w:sz w:val="21"/>
                <w:szCs w:val="21"/>
              </w:rPr>
            </w:pP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52</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负责区委办公室财务、固定资产、日常办公用品和公务用车的管理工作。</w:t>
            </w:r>
          </w:p>
        </w:tc>
        <w:tc>
          <w:tcPr>
            <w:tcW w:w="698" w:type="dxa"/>
            <w:vMerge w:val="continue"/>
            <w:vAlign w:val="top"/>
          </w:tcPr>
          <w:p>
            <w:pPr>
              <w:spacing w:line="578" w:lineRule="exact"/>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552" w:type="dxa"/>
            <w:vMerge w:val="continue"/>
            <w:vAlign w:val="center"/>
          </w:tcPr>
          <w:p>
            <w:pPr>
              <w:spacing w:line="578" w:lineRule="exact"/>
              <w:rPr>
                <w:rFonts w:hint="eastAsia" w:asciiTheme="minorEastAsia" w:hAnsiTheme="minorEastAsia" w:eastAsiaTheme="minorEastAsia" w:cstheme="minorEastAsia"/>
                <w:sz w:val="21"/>
                <w:szCs w:val="21"/>
                <w:lang w:val="en-US" w:eastAsia="zh-CN"/>
              </w:rPr>
            </w:pPr>
          </w:p>
        </w:tc>
        <w:tc>
          <w:tcPr>
            <w:tcW w:w="3281" w:type="dxa"/>
            <w:vMerge w:val="continue"/>
            <w:vAlign w:val="top"/>
          </w:tcPr>
          <w:p>
            <w:pPr>
              <w:spacing w:line="578" w:lineRule="exact"/>
              <w:rPr>
                <w:rFonts w:hint="eastAsia" w:asciiTheme="minorEastAsia" w:hAnsiTheme="minorEastAsia" w:eastAsiaTheme="minorEastAsia" w:cstheme="minorEastAsia"/>
                <w:sz w:val="21"/>
                <w:szCs w:val="21"/>
                <w:lang w:val="en-US" w:eastAsia="zh-CN"/>
              </w:rPr>
            </w:pPr>
          </w:p>
        </w:tc>
        <w:tc>
          <w:tcPr>
            <w:tcW w:w="559" w:type="dxa"/>
            <w:vAlign w:val="center"/>
          </w:tcPr>
          <w:p>
            <w:pPr>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53</w:t>
            </w:r>
          </w:p>
        </w:tc>
        <w:tc>
          <w:tcPr>
            <w:tcW w:w="3943" w:type="dxa"/>
            <w:vAlign w:val="top"/>
          </w:tcPr>
          <w:p>
            <w:pPr>
              <w:numPr>
                <w:ilvl w:val="0"/>
                <w:numId w:val="0"/>
              </w:numPr>
              <w:spacing w:line="57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区委和上级部门交办的其他任务。</w:t>
            </w:r>
          </w:p>
        </w:tc>
        <w:tc>
          <w:tcPr>
            <w:tcW w:w="698" w:type="dxa"/>
            <w:vMerge w:val="continue"/>
            <w:vAlign w:val="top"/>
          </w:tcPr>
          <w:p>
            <w:pPr>
              <w:spacing w:line="578" w:lineRule="exact"/>
              <w:rPr>
                <w:rFonts w:hint="eastAsia" w:asciiTheme="minorEastAsia" w:hAnsiTheme="minorEastAsia" w:eastAsiaTheme="minorEastAsia" w:cstheme="minorEastAsia"/>
                <w:sz w:val="21"/>
                <w:szCs w:val="21"/>
                <w:lang w:val="en-US" w:eastAsia="zh-CN"/>
              </w:rPr>
            </w:pPr>
          </w:p>
        </w:tc>
      </w:tr>
    </w:tbl>
    <w:p>
      <w:pPr>
        <w:spacing w:line="578" w:lineRule="exact"/>
        <w:rPr>
          <w:rFonts w:hint="default" w:ascii="Times New Roman" w:hAnsi="Times New Roman" w:eastAsia="黑体" w:cs="Times New Roman"/>
          <w:color w:val="000000"/>
          <w:szCs w:val="32"/>
        </w:rPr>
      </w:pPr>
    </w:p>
    <w:p>
      <w:pPr>
        <w:spacing w:line="578" w:lineRule="exact"/>
        <w:rPr>
          <w:rFonts w:hint="default" w:ascii="Times New Roman" w:hAnsi="Times New Roman" w:eastAsia="黑体" w:cs="Times New Roman"/>
          <w:color w:val="000000"/>
          <w:szCs w:val="32"/>
        </w:rPr>
      </w:pPr>
    </w:p>
    <w:p>
      <w:pPr>
        <w:spacing w:line="578" w:lineRule="exact"/>
        <w:rPr>
          <w:rFonts w:hint="default" w:ascii="Times New Roman" w:hAnsi="Times New Roman" w:eastAsia="黑体" w:cs="Times New Roman"/>
          <w:color w:val="000000"/>
          <w:szCs w:val="32"/>
        </w:rPr>
      </w:pPr>
    </w:p>
    <w:p>
      <w:pPr>
        <w:spacing w:line="578" w:lineRule="exact"/>
        <w:rPr>
          <w:rFonts w:hint="default" w:ascii="Times New Roman" w:hAnsi="Times New Roman" w:eastAsia="黑体" w:cs="Times New Roman"/>
          <w:color w:val="000000"/>
          <w:szCs w:val="32"/>
        </w:rPr>
      </w:pPr>
    </w:p>
    <w:p>
      <w:pPr>
        <w:spacing w:line="578" w:lineRule="exact"/>
        <w:rPr>
          <w:rFonts w:hint="default" w:ascii="Times New Roman" w:hAnsi="Times New Roman" w:eastAsia="黑体" w:cs="Times New Roman"/>
          <w:color w:val="000000"/>
          <w:szCs w:val="32"/>
        </w:rPr>
      </w:pPr>
    </w:p>
    <w:p>
      <w:pPr>
        <w:spacing w:line="578" w:lineRule="exact"/>
        <w:rPr>
          <w:rFonts w:hint="default" w:ascii="Times New Roman" w:hAnsi="Times New Roman" w:eastAsia="黑体" w:cs="Times New Roman"/>
          <w:color w:val="000000"/>
          <w:szCs w:val="32"/>
        </w:rPr>
      </w:pPr>
    </w:p>
    <w:p>
      <w:pPr>
        <w:spacing w:line="0" w:lineRule="atLeast"/>
        <w:jc w:val="left"/>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rPr>
      </w:pPr>
    </w:p>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Quad Arrow 30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40"/>
                              <w:lang w:eastAsia="zh-CN"/>
                            </w:rPr>
                          </w:pPr>
                          <w:r>
                            <w:rPr>
                              <w:rFonts w:hint="eastAsia" w:ascii="宋体" w:hAnsi="宋体" w:eastAsia="宋体" w:cs="宋体"/>
                              <w:sz w:val="28"/>
                              <w:szCs w:val="40"/>
                              <w:lang w:eastAsia="zh-CN"/>
                            </w:rPr>
                            <w:fldChar w:fldCharType="begin"/>
                          </w:r>
                          <w:r>
                            <w:rPr>
                              <w:rFonts w:hint="eastAsia" w:ascii="宋体" w:hAnsi="宋体" w:eastAsia="宋体" w:cs="宋体"/>
                              <w:sz w:val="28"/>
                              <w:szCs w:val="40"/>
                              <w:lang w:eastAsia="zh-CN"/>
                            </w:rPr>
                            <w:instrText xml:space="preserve"> PAGE  \* MERGEFORMAT </w:instrText>
                          </w:r>
                          <w:r>
                            <w:rPr>
                              <w:rFonts w:hint="eastAsia" w:ascii="宋体" w:hAnsi="宋体" w:eastAsia="宋体" w:cs="宋体"/>
                              <w:sz w:val="28"/>
                              <w:szCs w:val="40"/>
                              <w:lang w:eastAsia="zh-CN"/>
                            </w:rPr>
                            <w:fldChar w:fldCharType="separate"/>
                          </w:r>
                          <w:r>
                            <w:t>- 1 -</w:t>
                          </w:r>
                          <w:r>
                            <w:rPr>
                              <w:rFonts w:hint="eastAsia" w:ascii="宋体" w:hAnsi="宋体" w:eastAsia="宋体" w:cs="宋体"/>
                              <w:sz w:val="28"/>
                              <w:szCs w:val="40"/>
                              <w:lang w:eastAsia="zh-CN"/>
                            </w:rPr>
                            <w:fldChar w:fldCharType="end"/>
                          </w:r>
                        </w:p>
                      </w:txbxContent>
                    </wps:txbx>
                    <wps:bodyPr wrap="none" lIns="0" tIns="0" rIns="0" bIns="0" upright="0">
                      <a:spAutoFit/>
                    </wps:bodyPr>
                  </wps:wsp>
                </a:graphicData>
              </a:graphic>
            </wp:anchor>
          </w:drawing>
        </mc:Choice>
        <mc:Fallback>
          <w:pict>
            <v:shape id="Quad Arrow 307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DDj/H+/AQAAnQMAAA4AAAAAAAAAAQAgAAAAHgEAAGRycy9lMm9Eb2MueG1sUEsFBgAA&#10;AAAGAAYAWQEAAE8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40"/>
                        <w:lang w:eastAsia="zh-CN"/>
                      </w:rPr>
                    </w:pPr>
                    <w:r>
                      <w:rPr>
                        <w:rFonts w:hint="eastAsia" w:ascii="宋体" w:hAnsi="宋体" w:eastAsia="宋体" w:cs="宋体"/>
                        <w:sz w:val="28"/>
                        <w:szCs w:val="40"/>
                        <w:lang w:eastAsia="zh-CN"/>
                      </w:rPr>
                      <w:fldChar w:fldCharType="begin"/>
                    </w:r>
                    <w:r>
                      <w:rPr>
                        <w:rFonts w:hint="eastAsia" w:ascii="宋体" w:hAnsi="宋体" w:eastAsia="宋体" w:cs="宋体"/>
                        <w:sz w:val="28"/>
                        <w:szCs w:val="40"/>
                        <w:lang w:eastAsia="zh-CN"/>
                      </w:rPr>
                      <w:instrText xml:space="preserve"> PAGE  \* MERGEFORMAT </w:instrText>
                    </w:r>
                    <w:r>
                      <w:rPr>
                        <w:rFonts w:hint="eastAsia" w:ascii="宋体" w:hAnsi="宋体" w:eastAsia="宋体" w:cs="宋体"/>
                        <w:sz w:val="28"/>
                        <w:szCs w:val="40"/>
                        <w:lang w:eastAsia="zh-CN"/>
                      </w:rPr>
                      <w:fldChar w:fldCharType="separate"/>
                    </w:r>
                    <w:r>
                      <w:t>- 1 -</w:t>
                    </w:r>
                    <w:r>
                      <w:rPr>
                        <w:rFonts w:hint="eastAsia" w:ascii="宋体" w:hAnsi="宋体" w:eastAsia="宋体" w:cs="宋体"/>
                        <w:sz w:val="28"/>
                        <w:szCs w:val="40"/>
                        <w:lang w:eastAsia="zh-CN"/>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B0C8A"/>
    <w:rsid w:val="000305BE"/>
    <w:rsid w:val="005B307E"/>
    <w:rsid w:val="01546A5A"/>
    <w:rsid w:val="038C1C4C"/>
    <w:rsid w:val="04046400"/>
    <w:rsid w:val="04D84057"/>
    <w:rsid w:val="05F97E29"/>
    <w:rsid w:val="062F6C60"/>
    <w:rsid w:val="066B1319"/>
    <w:rsid w:val="06970489"/>
    <w:rsid w:val="08EF55B8"/>
    <w:rsid w:val="0AFD275A"/>
    <w:rsid w:val="0BB005D6"/>
    <w:rsid w:val="0D8B3C42"/>
    <w:rsid w:val="115C410F"/>
    <w:rsid w:val="11F90BD2"/>
    <w:rsid w:val="12F81701"/>
    <w:rsid w:val="137E102C"/>
    <w:rsid w:val="19006D44"/>
    <w:rsid w:val="19CC140B"/>
    <w:rsid w:val="19FB65B5"/>
    <w:rsid w:val="1A7E6B05"/>
    <w:rsid w:val="1ABB268D"/>
    <w:rsid w:val="1D9C4C7C"/>
    <w:rsid w:val="1E14315F"/>
    <w:rsid w:val="1E4A2408"/>
    <w:rsid w:val="1EC53339"/>
    <w:rsid w:val="1F576EA3"/>
    <w:rsid w:val="23082725"/>
    <w:rsid w:val="26125CFE"/>
    <w:rsid w:val="27B6002E"/>
    <w:rsid w:val="2879640A"/>
    <w:rsid w:val="2A153C94"/>
    <w:rsid w:val="2B4757D2"/>
    <w:rsid w:val="2C74066E"/>
    <w:rsid w:val="2D1B4A82"/>
    <w:rsid w:val="2D9C2201"/>
    <w:rsid w:val="2DBE7648"/>
    <w:rsid w:val="307916BF"/>
    <w:rsid w:val="31054F6A"/>
    <w:rsid w:val="3289357E"/>
    <w:rsid w:val="34F71425"/>
    <w:rsid w:val="36934425"/>
    <w:rsid w:val="3AEB2DD4"/>
    <w:rsid w:val="3B3B3CFF"/>
    <w:rsid w:val="3BF71085"/>
    <w:rsid w:val="415F09FC"/>
    <w:rsid w:val="424372E0"/>
    <w:rsid w:val="46645C30"/>
    <w:rsid w:val="48CF2C82"/>
    <w:rsid w:val="4968669E"/>
    <w:rsid w:val="4AA80BD0"/>
    <w:rsid w:val="4B2B0C8A"/>
    <w:rsid w:val="4B9B3EAA"/>
    <w:rsid w:val="4FC0348D"/>
    <w:rsid w:val="50E33898"/>
    <w:rsid w:val="53484562"/>
    <w:rsid w:val="538A6088"/>
    <w:rsid w:val="558636C1"/>
    <w:rsid w:val="56A119F3"/>
    <w:rsid w:val="57C51086"/>
    <w:rsid w:val="5A3203AE"/>
    <w:rsid w:val="5A7641A6"/>
    <w:rsid w:val="5B642A6A"/>
    <w:rsid w:val="5EF33294"/>
    <w:rsid w:val="602A37A0"/>
    <w:rsid w:val="61EC77DF"/>
    <w:rsid w:val="62C40281"/>
    <w:rsid w:val="63B75454"/>
    <w:rsid w:val="64CC18B7"/>
    <w:rsid w:val="6541199F"/>
    <w:rsid w:val="685C1E23"/>
    <w:rsid w:val="6AC00F08"/>
    <w:rsid w:val="6EF002A5"/>
    <w:rsid w:val="70244E1F"/>
    <w:rsid w:val="70746E88"/>
    <w:rsid w:val="713820A0"/>
    <w:rsid w:val="73F47604"/>
    <w:rsid w:val="74283E20"/>
    <w:rsid w:val="75DC31CD"/>
    <w:rsid w:val="779A587C"/>
    <w:rsid w:val="78AC6FD9"/>
    <w:rsid w:val="792E1755"/>
    <w:rsid w:val="7A4F4F66"/>
    <w:rsid w:val="7CFA3218"/>
    <w:rsid w:val="7E434D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黑体"/>
      <w:kern w:val="2"/>
      <w:sz w:val="32"/>
      <w:szCs w:val="22"/>
      <w:lang w:val="en-US" w:eastAsia="zh-CN" w:bidi="ar-SA"/>
    </w:rPr>
  </w:style>
  <w:style w:type="paragraph" w:styleId="3">
    <w:name w:val="heading 3"/>
    <w:next w:val="1"/>
    <w:unhideWhenUsed/>
    <w:qFormat/>
    <w:uiPriority w:val="0"/>
    <w:pPr>
      <w:keepNext/>
      <w:keepLines/>
      <w:widowControl w:val="0"/>
      <w:spacing w:line="413" w:lineRule="auto"/>
      <w:jc w:val="both"/>
      <w:outlineLvl w:val="2"/>
    </w:pPr>
    <w:rPr>
      <w:rFonts w:ascii="Times New Roman" w:hAnsi="Times New Roman" w:eastAsia="宋体" w:cs="Times New Roman"/>
      <w:b/>
      <w:kern w:val="2"/>
      <w:sz w:val="32"/>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customStyle="1" w:styleId="8">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6131;&#20219;&#28165;&#21333;8.9\&#21306;&#22996;&#2115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区委办.docx</Template>
  <Company>崖州区</Company>
  <Pages>13</Pages>
  <Words>3766</Words>
  <Characters>3800</Characters>
  <Lines>9</Lines>
  <Paragraphs>42</Paragraphs>
  <TotalTime>34</TotalTime>
  <ScaleCrop>false</ScaleCrop>
  <LinksUpToDate>false</LinksUpToDate>
  <CharactersWithSpaces>3802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2021-08-13T08:34:00Z</dcterms:created>
  <dc:creator>孙佳琦</dc:creator>
  <cp:lastModifiedBy>水先生</cp:lastModifiedBy>
  <dcterms:modified xsi:type="dcterms:W3CDTF">2021-10-13T13:03:22Z</dcterms:modified>
  <dc:title>附件8</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1635C9B4495B4517B7E2637FB515D28C</vt:lpwstr>
  </property>
</Properties>
</file>