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0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2047"/>
        <w:gridCol w:w="1491"/>
        <w:gridCol w:w="1944"/>
        <w:gridCol w:w="1360"/>
        <w:gridCol w:w="2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Style w:val="5"/>
                <w:rFonts w:hint="eastAsia"/>
                <w:lang w:val="en-US" w:eastAsia="zh-CN" w:bidi="ar"/>
              </w:rPr>
              <w:t>崖州</w:t>
            </w:r>
            <w:r>
              <w:rPr>
                <w:rStyle w:val="5"/>
                <w:lang w:val="en-US" w:eastAsia="zh-CN" w:bidi="ar"/>
              </w:rPr>
              <w:t>区退役军人事务局政府信息公开申请表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 公民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法人或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其他组织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所需信息指定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提供的载体（可多选）</w:t>
            </w:r>
          </w:p>
        </w:tc>
        <w:tc>
          <w:tcPr>
            <w:tcW w:w="77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□纸质                       □电子邮件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选填部分</w:t>
            </w:r>
          </w:p>
        </w:tc>
        <w:tc>
          <w:tcPr>
            <w:tcW w:w="7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所需信息的名称</w:t>
            </w:r>
          </w:p>
        </w:tc>
        <w:tc>
          <w:tcPr>
            <w:tcW w:w="7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2" w:hRule="atLeast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是否申请减免费用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□不申请□申请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请提供相关证明材料</w:t>
            </w:r>
          </w:p>
        </w:tc>
        <w:tc>
          <w:tcPr>
            <w:tcW w:w="7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获取信息的方式（可多选）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□自行领取   □邮寄     □电子邮件     □传真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说明：本申请表复制有效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4515" w:h="20582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0144A"/>
    <w:rsid w:val="31F05B5A"/>
    <w:rsid w:val="535900F7"/>
    <w:rsid w:val="57D13FB7"/>
    <w:rsid w:val="58423DA5"/>
    <w:rsid w:val="6F3420D5"/>
    <w:rsid w:val="7EE10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swxs</dc:creator>
  <cp:lastModifiedBy>Administrator</cp:lastModifiedBy>
  <cp:lastPrinted>2020-06-30T08:09:00Z</cp:lastPrinted>
  <dcterms:modified xsi:type="dcterms:W3CDTF">2020-12-10T07:46:42Z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