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年三亚市崖州区第三届“基层健康杯”基层医务人员全员劳动竞赛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获奖团队和个人名单</w:t>
      </w:r>
      <w:bookmarkEnd w:id="0"/>
    </w:p>
    <w:p>
      <w:pPr>
        <w:snapToGrid w:val="0"/>
        <w:spacing w:line="336" w:lineRule="auto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（一）家庭医生签约服务竞赛竞赛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第一名：曾祥军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崖州区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梅山卫生院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二、个人奖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（一）5G远程医疗设备竞赛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一等奖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郑在蓉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崖州区梅山卫生院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（二）基本公共卫生服务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能力竞赛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一等奖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赵施梅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崖州区崖城卫生院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（三）基本医疗服务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能力竞赛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一等奖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胡科文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崖州区崖城卫生院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leftChars="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（四）乡镇卫生院院长制度创新案例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一等奖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霍振清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崖州区南滨医院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3F981"/>
    <w:multiLevelType w:val="singleLevel"/>
    <w:tmpl w:val="BB13F981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MzE1Nzc1ZjM4ZDY4ZjIyNjViZTJlMGZiY2JjOGEifQ=="/>
  </w:docVars>
  <w:rsids>
    <w:rsidRoot w:val="375C2147"/>
    <w:rsid w:val="0DF30E6D"/>
    <w:rsid w:val="375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9</Pages>
  <Words>2187</Words>
  <Characters>2208</Characters>
  <Lines>0</Lines>
  <Paragraphs>0</Paragraphs>
  <TotalTime>1</TotalTime>
  <ScaleCrop>false</ScaleCrop>
  <LinksUpToDate>false</LinksUpToDate>
  <CharactersWithSpaces>2769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2022-11-09T02:34:00Z</dcterms:created>
  <dc:creator>adminstrator</dc:creator>
  <cp:lastModifiedBy>小盧子</cp:lastModifiedBy>
  <dcterms:modified xsi:type="dcterms:W3CDTF">2023-08-08T07:51:13Z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B1C862B612324B0489267A4A1779AEBA_12</vt:lpwstr>
  </property>
</Properties>
</file>