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keepLines/>
        <w:pageBreakBefore w:val="0"/>
        <w:widowControl w:val="0"/>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崖州区信息化服务中心开展</w:t>
      </w:r>
    </w:p>
    <w:p>
      <w:pPr>
        <w:pStyle w:val="2"/>
        <w:keepNext/>
        <w:keepLines/>
        <w:pageBreakBefore w:val="0"/>
        <w:widowControl w:val="0"/>
        <w:kinsoku/>
        <w:wordWrap/>
        <w:overflowPunct/>
        <w:topLinePunct w:val="0"/>
        <w:autoSpaceDE/>
        <w:autoSpaceDN/>
        <w:bidi w:val="0"/>
        <w:adjustRightInd/>
        <w:snapToGrid/>
        <w:spacing w:before="0" w:after="0" w:line="560" w:lineRule="exact"/>
        <w:jc w:val="center"/>
        <w:textAlignment w:val="auto"/>
        <w:rPr>
          <w:rFonts w:hint="eastAsia" w:ascii="方正小标宋简体" w:hAnsi="方正小标宋简体" w:eastAsia="方正小标宋简体" w:cs="方正小标宋简体"/>
          <w:b w:val="0"/>
          <w:bCs w:val="0"/>
          <w:sz w:val="44"/>
          <w:szCs w:val="44"/>
          <w:lang w:val="en-US" w:eastAsia="zh-CN"/>
        </w:rPr>
      </w:pPr>
      <w:r>
        <w:rPr>
          <w:rFonts w:hint="eastAsia" w:ascii="方正小标宋简体" w:hAnsi="方正小标宋简体" w:eastAsia="方正小标宋简体" w:cs="方正小标宋简体"/>
          <w:b w:val="0"/>
          <w:bCs w:val="0"/>
          <w:sz w:val="44"/>
          <w:szCs w:val="44"/>
          <w:lang w:val="en-US" w:eastAsia="zh-CN"/>
        </w:rPr>
        <w:t>全民国防教育宣传志愿服务活动</w:t>
      </w:r>
    </w:p>
    <w:p>
      <w:pPr>
        <w:ind w:firstLine="640" w:firstLineChars="200"/>
        <w:rPr>
          <w:rFonts w:hint="eastAsia" w:ascii="仿宋_GB2312" w:hAnsi="仿宋_GB2312" w:eastAsia="仿宋_GB2312" w:cs="仿宋_GB2312"/>
          <w:b w:val="0"/>
          <w:kern w:val="2"/>
          <w:sz w:val="32"/>
          <w:szCs w:val="32"/>
          <w:lang w:val="en-US" w:eastAsia="zh-CN" w:bidi="ar-SA"/>
        </w:rPr>
      </w:pPr>
      <w:r>
        <w:rPr>
          <w:rFonts w:hint="eastAsia" w:ascii="仿宋_GB2312" w:hAnsi="仿宋_GB2312" w:eastAsia="仿宋_GB2312" w:cs="仿宋_GB2312"/>
          <w:b w:val="0"/>
          <w:kern w:val="2"/>
          <w:sz w:val="32"/>
          <w:szCs w:val="32"/>
          <w:lang w:val="en-US" w:eastAsia="zh-CN" w:bidi="ar-SA"/>
        </w:rPr>
        <w:drawing>
          <wp:anchor distT="0" distB="0" distL="114300" distR="114300" simplePos="0" relativeHeight="251661312" behindDoc="0" locked="0" layoutInCell="1" allowOverlap="1">
            <wp:simplePos x="0" y="0"/>
            <wp:positionH relativeFrom="column">
              <wp:posOffset>-36830</wp:posOffset>
            </wp:positionH>
            <wp:positionV relativeFrom="paragraph">
              <wp:posOffset>2054860</wp:posOffset>
            </wp:positionV>
            <wp:extent cx="5266690" cy="3950335"/>
            <wp:effectExtent l="0" t="0" r="10160" b="12065"/>
            <wp:wrapTopAndBottom/>
            <wp:docPr id="5" name="图片 5" descr="8861ad0bc21d53aeec5cb4b7884239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8861ad0bc21d53aeec5cb4b7884239f6"/>
                    <pic:cNvPicPr>
                      <a:picLocks noChangeAspect="1"/>
                    </pic:cNvPicPr>
                  </pic:nvPicPr>
                  <pic:blipFill>
                    <a:blip r:embed="rId4"/>
                    <a:stretch>
                      <a:fillRect/>
                    </a:stretch>
                  </pic:blipFill>
                  <pic:spPr>
                    <a:xfrm>
                      <a:off x="0" y="0"/>
                      <a:ext cx="5266690" cy="3950335"/>
                    </a:xfrm>
                    <a:prstGeom prst="rect">
                      <a:avLst/>
                    </a:prstGeom>
                  </pic:spPr>
                </pic:pic>
              </a:graphicData>
            </a:graphic>
          </wp:anchor>
        </w:drawing>
      </w:r>
      <w:r>
        <w:rPr>
          <w:rFonts w:hint="eastAsia" w:ascii="仿宋_GB2312" w:hAnsi="仿宋_GB2312" w:eastAsia="仿宋_GB2312" w:cs="仿宋_GB2312"/>
          <w:b w:val="0"/>
          <w:kern w:val="2"/>
          <w:sz w:val="32"/>
          <w:szCs w:val="32"/>
          <w:lang w:val="en-US" w:eastAsia="zh-CN" w:bidi="ar-SA"/>
        </w:rPr>
        <w:t>为积极响应国家关于加强全民国防教育的号召，进一步弘扬爱国主义精神，推动国防教育深入普及，营造“全民热爱国防、人人关心国防”的良好社会氛围，2024年9月12日上午，区信息中心负责人带领全体职工到鲸海广场开展全民国防教育日宣传志愿服务活动。</w:t>
      </w:r>
    </w:p>
    <w:p>
      <w:pPr>
        <w:ind w:firstLine="640" w:firstLineChars="200"/>
        <w:rPr>
          <w:rFonts w:hint="eastAsia" w:ascii="仿宋_GB2312" w:hAnsi="仿宋_GB2312" w:eastAsia="仿宋_GB2312" w:cs="仿宋_GB2312"/>
          <w:b w:val="0"/>
          <w:kern w:val="2"/>
          <w:sz w:val="32"/>
          <w:szCs w:val="32"/>
          <w:lang w:val="en-US" w:eastAsia="zh-CN" w:bidi="ar-SA"/>
        </w:rPr>
      </w:pPr>
      <w:r>
        <w:rPr>
          <w:rFonts w:hint="eastAsia" w:ascii="仿宋_GB2312" w:hAnsi="仿宋_GB2312" w:eastAsia="仿宋_GB2312" w:cs="仿宋_GB2312"/>
          <w:b w:val="0"/>
          <w:kern w:val="2"/>
          <w:sz w:val="32"/>
          <w:szCs w:val="32"/>
          <w:lang w:val="en-US" w:eastAsia="zh-CN" w:bidi="ar-SA"/>
        </w:rPr>
        <w:t>活动中，志愿者们通过国防常识问答和发放宣传手册等形式，向广大群众宣讲国防知识、解读双拥政策法规、讲述英模故事，激发了群众的爱国热情，让大家深刻认识到国防建设的重要性以及公民应承担的国防义务，并号召大家从我做起，以实际行动支持我们国家的国防工作，用强烈的忧患意识、危机意识，筑牢国防意识的“精神长城”。</w:t>
      </w:r>
    </w:p>
    <w:p>
      <w:pPr>
        <w:ind w:firstLine="640" w:firstLineChars="200"/>
        <w:rPr>
          <w:rFonts w:hint="eastAsia" w:ascii="仿宋_GB2312" w:hAnsi="仿宋_GB2312" w:eastAsia="仿宋_GB2312" w:cs="仿宋_GB2312"/>
          <w:b w:val="0"/>
          <w:kern w:val="2"/>
          <w:sz w:val="32"/>
          <w:szCs w:val="32"/>
          <w:lang w:val="en-US" w:eastAsia="zh-CN" w:bidi="ar-SA"/>
        </w:rPr>
      </w:pPr>
      <w:bookmarkStart w:id="0" w:name="_GoBack"/>
      <w:bookmarkEnd w:id="0"/>
      <w:r>
        <w:rPr>
          <w:rFonts w:hint="eastAsia" w:ascii="仿宋_GB2312" w:hAnsi="仿宋_GB2312" w:eastAsia="仿宋_GB2312" w:cs="仿宋_GB2312"/>
          <w:b w:val="0"/>
          <w:kern w:val="2"/>
          <w:sz w:val="32"/>
          <w:szCs w:val="32"/>
          <w:lang w:val="en-US" w:eastAsia="zh-CN" w:bidi="ar-SA"/>
        </w:rPr>
        <w:drawing>
          <wp:anchor distT="0" distB="0" distL="114300" distR="114300" simplePos="0" relativeHeight="251663360" behindDoc="0" locked="0" layoutInCell="1" allowOverlap="1">
            <wp:simplePos x="0" y="0"/>
            <wp:positionH relativeFrom="column">
              <wp:posOffset>2806700</wp:posOffset>
            </wp:positionH>
            <wp:positionV relativeFrom="paragraph">
              <wp:posOffset>356870</wp:posOffset>
            </wp:positionV>
            <wp:extent cx="2700020" cy="3599815"/>
            <wp:effectExtent l="0" t="0" r="5080" b="635"/>
            <wp:wrapTopAndBottom/>
            <wp:docPr id="10" name="图片 10" descr="a43b07f9b5c9a3523a65ae363d7a87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a43b07f9b5c9a3523a65ae363d7a87a4"/>
                    <pic:cNvPicPr>
                      <a:picLocks noChangeAspect="1"/>
                    </pic:cNvPicPr>
                  </pic:nvPicPr>
                  <pic:blipFill>
                    <a:blip r:embed="rId5"/>
                    <a:stretch>
                      <a:fillRect/>
                    </a:stretch>
                  </pic:blipFill>
                  <pic:spPr>
                    <a:xfrm>
                      <a:off x="0" y="0"/>
                      <a:ext cx="2700020" cy="3599815"/>
                    </a:xfrm>
                    <a:prstGeom prst="rect">
                      <a:avLst/>
                    </a:prstGeom>
                  </pic:spPr>
                </pic:pic>
              </a:graphicData>
            </a:graphic>
          </wp:anchor>
        </w:drawing>
      </w:r>
      <w:r>
        <w:rPr>
          <w:rFonts w:hint="eastAsia" w:ascii="仿宋_GB2312" w:hAnsi="仿宋_GB2312" w:eastAsia="仿宋_GB2312" w:cs="仿宋_GB2312"/>
          <w:b w:val="0"/>
          <w:kern w:val="2"/>
          <w:sz w:val="32"/>
          <w:szCs w:val="32"/>
          <w:lang w:val="en-US" w:eastAsia="zh-CN" w:bidi="ar-SA"/>
        </w:rPr>
        <w:drawing>
          <wp:anchor distT="0" distB="0" distL="114300" distR="114300" simplePos="0" relativeHeight="251662336" behindDoc="0" locked="0" layoutInCell="1" allowOverlap="1">
            <wp:simplePos x="0" y="0"/>
            <wp:positionH relativeFrom="column">
              <wp:posOffset>-116840</wp:posOffset>
            </wp:positionH>
            <wp:positionV relativeFrom="paragraph">
              <wp:posOffset>342900</wp:posOffset>
            </wp:positionV>
            <wp:extent cx="2700020" cy="3599815"/>
            <wp:effectExtent l="0" t="0" r="5080" b="635"/>
            <wp:wrapTopAndBottom/>
            <wp:docPr id="9" name="图片 9" descr="c182584261d3e0e675b1354769589e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182584261d3e0e675b1354769589e97"/>
                    <pic:cNvPicPr>
                      <a:picLocks noChangeAspect="1"/>
                    </pic:cNvPicPr>
                  </pic:nvPicPr>
                  <pic:blipFill>
                    <a:blip r:embed="rId6"/>
                    <a:stretch>
                      <a:fillRect/>
                    </a:stretch>
                  </pic:blipFill>
                  <pic:spPr>
                    <a:xfrm>
                      <a:off x="0" y="0"/>
                      <a:ext cx="2700020" cy="3599815"/>
                    </a:xfrm>
                    <a:prstGeom prst="rect">
                      <a:avLst/>
                    </a:prstGeom>
                  </pic:spPr>
                </pic:pic>
              </a:graphicData>
            </a:graphic>
          </wp:anchor>
        </w:drawing>
      </w:r>
    </w:p>
    <w:p>
      <w:pPr>
        <w:ind w:firstLine="640" w:firstLineChars="200"/>
        <w:rPr>
          <w:rFonts w:hint="eastAsia" w:ascii="仿宋_GB2312" w:hAnsi="仿宋_GB2312" w:eastAsia="仿宋_GB2312" w:cs="仿宋_GB2312"/>
          <w:b w:val="0"/>
          <w:kern w:val="2"/>
          <w:sz w:val="32"/>
          <w:szCs w:val="32"/>
          <w:lang w:val="en-US" w:eastAsia="zh-CN" w:bidi="ar-SA"/>
        </w:rPr>
      </w:pPr>
      <w:r>
        <w:rPr>
          <w:rFonts w:hint="eastAsia" w:ascii="仿宋_GB2312" w:hAnsi="仿宋_GB2312" w:eastAsia="仿宋_GB2312" w:cs="仿宋_GB2312"/>
          <w:b w:val="0"/>
          <w:kern w:val="2"/>
          <w:sz w:val="32"/>
          <w:szCs w:val="32"/>
          <w:lang w:val="en-US" w:eastAsia="zh-CN" w:bidi="ar-SA"/>
        </w:rPr>
        <w:t>此次宣传活动，扩大了国防教育知识的知晓率，让更多的群众了解国防知识、增强国防观念、强化国防意识，提高了群众参与国防建设的积极性和主动性。下一步，我中心将继续广泛开展内容丰富、形式多样、特色鲜明的群众性国防教育宣传活动，进一步增强全民国防安全意识，营造全民同心筑国防的良好氛围。</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714EB8"/>
    <w:rsid w:val="024C394B"/>
    <w:rsid w:val="07AF1B25"/>
    <w:rsid w:val="07AF35ED"/>
    <w:rsid w:val="081950A8"/>
    <w:rsid w:val="092E0C2F"/>
    <w:rsid w:val="0EFC4F7E"/>
    <w:rsid w:val="0F314C5E"/>
    <w:rsid w:val="10E65A37"/>
    <w:rsid w:val="1123255F"/>
    <w:rsid w:val="13D26B12"/>
    <w:rsid w:val="14DC2850"/>
    <w:rsid w:val="15561604"/>
    <w:rsid w:val="16AE226A"/>
    <w:rsid w:val="18A311BA"/>
    <w:rsid w:val="1930447D"/>
    <w:rsid w:val="1D7F0884"/>
    <w:rsid w:val="1F3B2DF9"/>
    <w:rsid w:val="202B3029"/>
    <w:rsid w:val="21B84501"/>
    <w:rsid w:val="23212EAD"/>
    <w:rsid w:val="238E4845"/>
    <w:rsid w:val="23D2711E"/>
    <w:rsid w:val="248F0EF7"/>
    <w:rsid w:val="248F387A"/>
    <w:rsid w:val="24E7528D"/>
    <w:rsid w:val="265374B2"/>
    <w:rsid w:val="2C2E4F19"/>
    <w:rsid w:val="354D5BBE"/>
    <w:rsid w:val="38CF0770"/>
    <w:rsid w:val="390D66D0"/>
    <w:rsid w:val="3A1212F5"/>
    <w:rsid w:val="3D447A91"/>
    <w:rsid w:val="40A959FF"/>
    <w:rsid w:val="44FD6735"/>
    <w:rsid w:val="48B81B20"/>
    <w:rsid w:val="56BB1271"/>
    <w:rsid w:val="58812605"/>
    <w:rsid w:val="5EDE1351"/>
    <w:rsid w:val="62EE3422"/>
    <w:rsid w:val="634153A5"/>
    <w:rsid w:val="647B0A7F"/>
    <w:rsid w:val="67635F7E"/>
    <w:rsid w:val="689D45E0"/>
    <w:rsid w:val="68F97979"/>
    <w:rsid w:val="69720D30"/>
    <w:rsid w:val="6A2F3EE1"/>
    <w:rsid w:val="6A3E7BF0"/>
    <w:rsid w:val="6C470096"/>
    <w:rsid w:val="6CD70413"/>
    <w:rsid w:val="72107CA2"/>
    <w:rsid w:val="74535136"/>
    <w:rsid w:val="764F13D2"/>
    <w:rsid w:val="77E6138F"/>
    <w:rsid w:val="78686AC4"/>
    <w:rsid w:val="78F47BE8"/>
    <w:rsid w:val="79426D9E"/>
    <w:rsid w:val="7AD67824"/>
    <w:rsid w:val="7C6922A7"/>
    <w:rsid w:val="7D831D79"/>
    <w:rsid w:val="7DBA34E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cs="仿宋_GB2312" w:asciiTheme="minorHAnsi" w:hAnsiTheme="minorHAnsi" w:eastAsiaTheme="minorEastAsia"/>
      <w:kern w:val="2"/>
      <w:sz w:val="32"/>
      <w:szCs w:val="32"/>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2">
    <w:name w:val="heading 2"/>
    <w:basedOn w:val="1"/>
    <w:next w:val="1"/>
    <w:semiHidden/>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5">
    <w:name w:val="Default Paragraph Font"/>
    <w:semiHidden/>
    <w:qFormat/>
    <w:uiPriority w:val="0"/>
  </w:style>
  <w:style w:type="table" w:default="1" w:styleId="4">
    <w:name w:val="Normal Table"/>
    <w:semiHidden/>
    <w:qFormat/>
    <w:uiPriority w:val="0"/>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Office_11.8.2.8411_F1E327BC-269C-435d-A152-05C5408002CA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2022-05-18T08:04:00Z</dcterms:created>
  <dc:creator>1</dc:creator>
  <cp:lastModifiedBy>HP</cp:lastModifiedBy>
  <dcterms:modified xsi:type="dcterms:W3CDTF">2024-11-07T01:58:51Z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2052-11.8.2.8411</vt:lpwstr>
  </property>
</Properties>
</file>