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color w:val="auto"/>
          <w:sz w:val="84"/>
          <w:szCs w:val="84"/>
          <w:u w:val="single"/>
        </w:rPr>
      </w:pPr>
    </w:p>
    <w:p>
      <w:pPr>
        <w:rPr>
          <w:color w:val="auto"/>
          <w:sz w:val="84"/>
          <w:szCs w:val="84"/>
          <w:u w:val="single"/>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 w:eastAsia="zh-CN"/>
        </w:rPr>
        <w:t>6</w:t>
      </w:r>
      <w:r>
        <w:rPr>
          <w:rFonts w:hint="eastAsia" w:ascii="方正小标宋简体" w:hAnsi="方正小标宋简体" w:eastAsia="方正小标宋简体" w:cs="方正小标宋简体"/>
          <w:sz w:val="44"/>
          <w:szCs w:val="44"/>
        </w:rPr>
        <w:t>年三亚市崖州区财政局</w:t>
      </w:r>
      <w:r>
        <w:rPr>
          <w:rFonts w:hint="eastAsia" w:ascii="方正小标宋简体" w:hAnsi="方正小标宋简体" w:eastAsia="方正小标宋简体" w:cs="方正小标宋简体"/>
          <w:sz w:val="44"/>
          <w:szCs w:val="44"/>
          <w:lang w:eastAsia="zh-CN"/>
        </w:rPr>
        <w:t>单位</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预算</w:t>
      </w: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rPr>
          <w:color w:val="auto"/>
          <w:sz w:val="84"/>
          <w:szCs w:val="84"/>
        </w:rPr>
      </w:pPr>
    </w:p>
    <w:p>
      <w:pPr>
        <w:jc w:val="center"/>
        <w:rPr>
          <w:rFonts w:ascii="黑体" w:hAnsi="黑体" w:eastAsia="黑体"/>
          <w:color w:val="auto"/>
          <w:sz w:val="52"/>
          <w:szCs w:val="52"/>
        </w:rPr>
      </w:pPr>
      <w:r>
        <w:rPr>
          <w:rFonts w:hint="eastAsia" w:ascii="黑体" w:hAnsi="黑体" w:eastAsia="黑体"/>
          <w:color w:val="auto"/>
          <w:sz w:val="52"/>
          <w:szCs w:val="52"/>
        </w:rPr>
        <w:t>目录</w:t>
      </w:r>
    </w:p>
    <w:p>
      <w:pPr>
        <w:pStyle w:val="7"/>
        <w:numPr>
          <w:ilvl w:val="0"/>
          <w:numId w:val="1"/>
        </w:numPr>
        <w:ind w:firstLineChars="0"/>
        <w:jc w:val="left"/>
        <w:rPr>
          <w:rFonts w:ascii="黑体" w:hAnsi="黑体" w:eastAsia="黑体"/>
          <w:color w:val="auto"/>
          <w:sz w:val="32"/>
          <w:szCs w:val="32"/>
        </w:rPr>
      </w:pPr>
      <w:r>
        <w:rPr>
          <w:rFonts w:hint="eastAsia" w:ascii="黑体" w:hAnsi="黑体" w:eastAsia="黑体"/>
          <w:color w:val="auto"/>
          <w:sz w:val="32"/>
          <w:szCs w:val="32"/>
        </w:rPr>
        <w:t xml:space="preserve">  </w:t>
      </w:r>
      <w:r>
        <w:rPr>
          <w:rFonts w:hint="eastAsia" w:ascii="仿宋_GB2312" w:hAnsi="黑体" w:eastAsia="仿宋_GB2312" w:cs="仿宋_GB2312"/>
          <w:color w:val="auto"/>
          <w:sz w:val="32"/>
          <w:szCs w:val="32"/>
        </w:rPr>
        <w:t xml:space="preserve"> </w:t>
      </w:r>
      <w:r>
        <w:rPr>
          <w:rFonts w:hint="eastAsia" w:ascii="黑体" w:hAnsi="黑体" w:eastAsia="黑体"/>
          <w:color w:val="auto"/>
          <w:sz w:val="32"/>
          <w:szCs w:val="32"/>
          <w:lang w:val="en-US" w:eastAsia="zh-CN"/>
        </w:rPr>
        <w:t>三亚市崖州区财政局</w:t>
      </w:r>
      <w:r>
        <w:rPr>
          <w:rFonts w:hint="eastAsia" w:ascii="黑体" w:hAnsi="黑体" w:eastAsia="黑体"/>
          <w:color w:val="auto"/>
          <w:sz w:val="32"/>
          <w:szCs w:val="32"/>
        </w:rPr>
        <w:t>概况</w:t>
      </w:r>
    </w:p>
    <w:p>
      <w:pPr>
        <w:pStyle w:val="7"/>
        <w:numPr>
          <w:ilvl w:val="0"/>
          <w:numId w:val="2"/>
        </w:numPr>
        <w:ind w:firstLineChars="0"/>
        <w:jc w:val="left"/>
        <w:rPr>
          <w:rFonts w:ascii="黑体" w:hAnsi="黑体" w:eastAsia="黑体"/>
          <w:color w:val="auto"/>
          <w:sz w:val="32"/>
          <w:szCs w:val="32"/>
        </w:rPr>
      </w:pPr>
      <w:r>
        <w:rPr>
          <w:rFonts w:hint="eastAsia" w:ascii="黑体" w:hAnsi="黑体" w:eastAsia="黑体"/>
          <w:color w:val="auto"/>
          <w:sz w:val="32"/>
          <w:szCs w:val="32"/>
        </w:rPr>
        <w:t>主要职能</w:t>
      </w:r>
    </w:p>
    <w:p>
      <w:pPr>
        <w:pStyle w:val="7"/>
        <w:numPr>
          <w:ilvl w:val="0"/>
          <w:numId w:val="2"/>
        </w:numPr>
        <w:ind w:firstLineChars="0"/>
        <w:jc w:val="left"/>
        <w:rPr>
          <w:rFonts w:ascii="黑体" w:hAnsi="黑体" w:eastAsia="黑体"/>
          <w:color w:val="auto"/>
          <w:sz w:val="32"/>
          <w:szCs w:val="32"/>
        </w:rPr>
      </w:pPr>
      <w:r>
        <w:rPr>
          <w:rFonts w:hint="eastAsia" w:ascii="黑体" w:hAnsi="黑体" w:eastAsia="黑体"/>
          <w:color w:val="auto"/>
          <w:sz w:val="32"/>
          <w:szCs w:val="32"/>
        </w:rPr>
        <w:t>部门预算单位构成</w:t>
      </w:r>
    </w:p>
    <w:p>
      <w:pPr>
        <w:pStyle w:val="7"/>
        <w:numPr>
          <w:ilvl w:val="0"/>
          <w:numId w:val="1"/>
        </w:numPr>
        <w:ind w:firstLineChars="0"/>
        <w:rPr>
          <w:rFonts w:ascii="黑体" w:hAnsi="黑体" w:eastAsia="黑体"/>
          <w:color w:val="auto"/>
          <w:sz w:val="32"/>
          <w:szCs w:val="32"/>
        </w:rPr>
      </w:pPr>
      <w:r>
        <w:rPr>
          <w:rFonts w:hint="eastAsia" w:ascii="黑体" w:hAnsi="黑体" w:eastAsia="黑体"/>
          <w:color w:val="auto"/>
          <w:sz w:val="32"/>
          <w:szCs w:val="32"/>
        </w:rPr>
        <w:t xml:space="preserve">  三亚市崖州区财政局202</w:t>
      </w:r>
      <w:r>
        <w:rPr>
          <w:rFonts w:hint="default" w:ascii="黑体" w:hAnsi="黑体" w:eastAsia="黑体"/>
          <w:color w:val="auto"/>
          <w:sz w:val="32"/>
          <w:szCs w:val="32"/>
          <w:lang w:val="en" w:eastAsia="zh-CN"/>
        </w:rPr>
        <w:t>6</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预算表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财政拨款收支总表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一般公共预算基本支出表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一般公共预算“三公”经费支出表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政府性基金预算“三公”经费支出表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收支总表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收入总表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支出总表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项目支出绩效信息表</w:t>
      </w:r>
    </w:p>
    <w:p>
      <w:pPr>
        <w:pStyle w:val="7"/>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三亚市崖州区财政局202</w:t>
      </w:r>
      <w:r>
        <w:rPr>
          <w:rFonts w:hint="eastAsia" w:ascii="黑体" w:hAnsi="黑体" w:eastAsia="黑体"/>
          <w:color w:val="auto"/>
          <w:sz w:val="32"/>
          <w:szCs w:val="32"/>
          <w:lang w:val="en-US" w:eastAsia="zh-CN"/>
        </w:rPr>
        <w:t>6</w:t>
      </w:r>
      <w:r>
        <w:rPr>
          <w:rFonts w:hint="eastAsia" w:ascii="黑体" w:hAnsi="黑体" w:eastAsia="黑体"/>
          <w:color w:val="auto"/>
          <w:sz w:val="32"/>
          <w:szCs w:val="32"/>
        </w:rPr>
        <w:t>年</w:t>
      </w:r>
      <w:r>
        <w:rPr>
          <w:rFonts w:hint="eastAsia" w:ascii="黑体" w:hAnsi="黑体" w:eastAsia="黑体"/>
          <w:color w:val="auto"/>
          <w:sz w:val="32"/>
          <w:szCs w:val="32"/>
          <w:lang w:eastAsia="zh-CN"/>
        </w:rPr>
        <w:t>单位</w:t>
      </w:r>
      <w:r>
        <w:rPr>
          <w:rFonts w:hint="eastAsia" w:ascii="黑体" w:hAnsi="黑体" w:eastAsia="黑体"/>
          <w:color w:val="auto"/>
          <w:sz w:val="32"/>
          <w:szCs w:val="32"/>
        </w:rPr>
        <w:t>预算情况说明</w:t>
      </w:r>
    </w:p>
    <w:p>
      <w:pPr>
        <w:pStyle w:val="7"/>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名词解释</w:t>
      </w:r>
    </w:p>
    <w:p>
      <w:pPr>
        <w:pStyle w:val="7"/>
        <w:ind w:left="1320" w:firstLine="0" w:firstLineChars="0"/>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pStyle w:val="7"/>
        <w:numPr>
          <w:ilvl w:val="0"/>
          <w:numId w:val="4"/>
        </w:numPr>
        <w:ind w:firstLineChars="0"/>
        <w:jc w:val="center"/>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三亚市崖州区财政局</w:t>
      </w:r>
      <w:r>
        <w:rPr>
          <w:rFonts w:hint="eastAsia" w:ascii="黑体" w:hAnsi="黑体" w:eastAsia="黑体"/>
          <w:color w:val="auto"/>
          <w:sz w:val="32"/>
          <w:szCs w:val="32"/>
        </w:rPr>
        <w:t>概况</w:t>
      </w:r>
    </w:p>
    <w:p>
      <w:pPr>
        <w:jc w:val="left"/>
        <w:rPr>
          <w:rFonts w:ascii="仿宋_GB2312" w:hAnsi="仿宋_GB2312" w:eastAsia="仿宋_GB2312" w:cs="仿宋_GB2312"/>
          <w:color w:val="auto"/>
          <w:sz w:val="32"/>
          <w:szCs w:val="32"/>
        </w:rPr>
      </w:pPr>
    </w:p>
    <w:p>
      <w:pPr>
        <w:pStyle w:val="7"/>
        <w:numPr>
          <w:ilvl w:val="0"/>
          <w:numId w:val="5"/>
        </w:numPr>
        <w:ind w:firstLineChars="0"/>
        <w:jc w:val="left"/>
        <w:rPr>
          <w:rFonts w:ascii="黑体" w:hAnsi="黑体" w:eastAsia="黑体" w:cs="仿宋_GB2312"/>
          <w:color w:val="auto"/>
          <w:sz w:val="32"/>
          <w:szCs w:val="32"/>
        </w:rPr>
      </w:pPr>
      <w:r>
        <w:rPr>
          <w:rFonts w:hint="eastAsia" w:ascii="黑体" w:hAnsi="黑体" w:eastAsia="黑体" w:cs="仿宋_GB2312"/>
          <w:color w:val="auto"/>
          <w:sz w:val="32"/>
          <w:szCs w:val="32"/>
        </w:rPr>
        <w:t>主要职能</w:t>
      </w:r>
    </w:p>
    <w:p>
      <w:pPr>
        <w:ind w:firstLine="640" w:firstLineChars="200"/>
        <w:jc w:val="left"/>
        <w:rPr>
          <w:rFonts w:ascii="仿宋_GB2312" w:hAnsi="宋体" w:eastAsia="仿宋_GB2312" w:cs="宋体"/>
          <w:color w:val="auto"/>
          <w:kern w:val="0"/>
          <w:sz w:val="32"/>
          <w:szCs w:val="32"/>
        </w:rPr>
      </w:pPr>
      <w:r>
        <w:rPr>
          <w:rFonts w:ascii="仿宋_GB2312" w:hAnsi="黑体" w:eastAsia="仿宋_GB2312" w:cs="宋体"/>
          <w:color w:val="auto"/>
          <w:kern w:val="0"/>
          <w:sz w:val="32"/>
          <w:szCs w:val="32"/>
        </w:rPr>
        <w:t>1.</w:t>
      </w:r>
      <w:r>
        <w:rPr>
          <w:rFonts w:hint="eastAsia" w:ascii="仿宋_GB2312" w:hAnsi="宋体" w:eastAsia="仿宋_GB2312" w:cs="宋体"/>
          <w:color w:val="auto"/>
          <w:kern w:val="0"/>
          <w:sz w:val="32"/>
          <w:szCs w:val="32"/>
        </w:rPr>
        <w:t>贯彻执行中央及省、市有关财政、财务和会计管理、财政监督、国有资产监督的方针、政策；依法拟定并组织实施本区财政、财务和会计管理、财政监督、国有资产监督的规划和措施。</w:t>
      </w:r>
    </w:p>
    <w:p>
      <w:pPr>
        <w:ind w:firstLine="640" w:firstLineChars="20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rPr>
        <w:t>承担区本级各项财政收支管理的责任；负责编制区本级年度预决算并组织实施；受区政府委托，向区人民代表大会报告区本级预算执行情况；向区人大常委会报告决算情况；组织制定经费开支标准、定额，负责审核批复部门（单位）的年度预决算。</w:t>
      </w:r>
    </w:p>
    <w:p>
      <w:pPr>
        <w:ind w:firstLine="640" w:firstLineChars="20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rPr>
        <w:t>管理本区公共财政支出</w:t>
      </w:r>
      <w:bookmarkStart w:id="0" w:name="_GoBack"/>
      <w:bookmarkEnd w:id="0"/>
      <w:r>
        <w:rPr>
          <w:rFonts w:hint="eastAsia" w:ascii="仿宋_GB2312" w:hAnsi="宋体" w:eastAsia="仿宋_GB2312" w:cs="宋体"/>
          <w:color w:val="auto"/>
          <w:kern w:val="0"/>
          <w:sz w:val="32"/>
          <w:szCs w:val="32"/>
        </w:rPr>
        <w:t>，组织实施本区财政国库管理制度、国库集中收付制度，指导和监督区国库业务，承担区财政资金账户和国库现金管理工作；负责区政府采购的监督实施。</w:t>
      </w:r>
    </w:p>
    <w:p>
      <w:pPr>
        <w:ind w:firstLine="640" w:firstLineChars="20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rPr>
        <w:t>负责本区税收收入管理和政府非税收入管理，负责政府性基金管理，负责区本级新农村建设资金的管理和“三农”的各种政策性财政补贴的发放；管理行政事业性收费和财政票据。</w:t>
      </w:r>
    </w:p>
    <w:p>
      <w:pPr>
        <w:ind w:firstLine="640" w:firstLineChars="20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5.</w:t>
      </w:r>
      <w:r>
        <w:rPr>
          <w:rFonts w:hint="eastAsia" w:ascii="仿宋_GB2312" w:hAnsi="宋体" w:eastAsia="仿宋_GB2312" w:cs="宋体"/>
          <w:color w:val="auto"/>
          <w:kern w:val="0"/>
          <w:sz w:val="32"/>
          <w:szCs w:val="32"/>
        </w:rPr>
        <w:t>负责办理和监督本区的经济发展支出、政府性投资项目的财政拨款，参与拟订本区重点建设投资的有关政策，制定本区基本建设财政制度，负责有关制度性补贴和专项储备资金财务管理工作。</w:t>
      </w:r>
    </w:p>
    <w:p>
      <w:pPr>
        <w:ind w:firstLine="640" w:firstLineChars="20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6.</w:t>
      </w:r>
      <w:r>
        <w:rPr>
          <w:rFonts w:hint="eastAsia" w:ascii="仿宋_GB2312" w:hAnsi="宋体" w:eastAsia="仿宋_GB2312" w:cs="宋体"/>
          <w:color w:val="auto"/>
          <w:kern w:val="0"/>
          <w:sz w:val="32"/>
          <w:szCs w:val="32"/>
        </w:rPr>
        <w:t>协助管理本区社会保障和就业及卫生健康支出，协助拟订并组织实施社会保障机制资金（基金）的财务管理制度，编制及审核汇总本区社会保障预决算草案。</w:t>
      </w:r>
    </w:p>
    <w:p>
      <w:pPr>
        <w:ind w:firstLine="640" w:firstLineChars="20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7.</w:t>
      </w:r>
      <w:r>
        <w:rPr>
          <w:rFonts w:hint="eastAsia" w:ascii="仿宋_GB2312" w:hAnsi="宋体" w:eastAsia="仿宋_GB2312" w:cs="宋体"/>
          <w:color w:val="auto"/>
          <w:kern w:val="0"/>
          <w:sz w:val="32"/>
          <w:szCs w:val="32"/>
        </w:rPr>
        <w:t>负责本区国有资产监督管理；监督检查财税法规、政策的执行情况，反映财政收支管理中的重大问题；建立财政支出绩效评价体系，开展财政支出绩效评价工作。</w:t>
      </w:r>
    </w:p>
    <w:p>
      <w:pPr>
        <w:ind w:firstLine="640" w:firstLineChars="20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8.</w:t>
      </w:r>
      <w:r>
        <w:rPr>
          <w:rFonts w:hint="eastAsia" w:ascii="仿宋_GB2312" w:hAnsi="宋体" w:eastAsia="仿宋_GB2312" w:cs="宋体"/>
          <w:color w:val="auto"/>
          <w:kern w:val="0"/>
          <w:sz w:val="32"/>
          <w:szCs w:val="32"/>
        </w:rPr>
        <w:t>承办区政府和上级部门交办的工作。</w:t>
      </w:r>
    </w:p>
    <w:p>
      <w:pPr>
        <w:pStyle w:val="11"/>
        <w:ind w:left="420" w:leftChars="200" w:firstLine="0" w:firstLineChars="0"/>
        <w:jc w:val="left"/>
        <w:rPr>
          <w:rFonts w:ascii="黑体" w:hAnsi="黑体" w:eastAsia="黑体" w:cs="仿宋_GB2312"/>
          <w:color w:val="auto"/>
          <w:sz w:val="32"/>
          <w:szCs w:val="32"/>
        </w:rPr>
      </w:pPr>
      <w:r>
        <w:rPr>
          <w:rFonts w:hint="eastAsia" w:ascii="黑体" w:hAnsi="黑体" w:eastAsia="黑体" w:cs="仿宋_GB2312"/>
          <w:color w:val="auto"/>
          <w:sz w:val="32"/>
          <w:szCs w:val="32"/>
        </w:rPr>
        <w:t xml:space="preserve">  二、部门预算单位构成</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纳入三亚市崖州区财政局202</w:t>
      </w:r>
      <w:r>
        <w:rPr>
          <w:rFonts w:hint="eastAsia" w:ascii="仿宋_GB2312" w:hAnsi="宋体" w:eastAsia="仿宋_GB2312" w:cs="宋体"/>
          <w:color w:val="auto"/>
          <w:kern w:val="0"/>
          <w:sz w:val="32"/>
          <w:szCs w:val="32"/>
          <w:lang w:val="en-US" w:eastAsia="zh-CN"/>
        </w:rPr>
        <w:t>6</w:t>
      </w:r>
      <w:r>
        <w:rPr>
          <w:rFonts w:hint="eastAsia" w:ascii="仿宋_GB2312" w:hAnsi="黑体" w:eastAsia="仿宋_GB2312" w:cs="仿宋_GB2312"/>
          <w:color w:val="auto"/>
          <w:sz w:val="32"/>
          <w:szCs w:val="32"/>
        </w:rPr>
        <w:t>年单位预算编制范围的预算单位包括：三亚市崖州区财政局</w:t>
      </w:r>
      <w:r>
        <w:rPr>
          <w:rFonts w:hint="eastAsia" w:ascii="仿宋_GB2312" w:hAnsi="宋体" w:eastAsia="仿宋_GB2312" w:cs="宋体"/>
          <w:color w:val="auto"/>
          <w:kern w:val="0"/>
          <w:sz w:val="32"/>
          <w:szCs w:val="32"/>
        </w:rPr>
        <w:t>本级，</w:t>
      </w:r>
      <w:r>
        <w:rPr>
          <w:rFonts w:hint="eastAsia" w:ascii="仿宋_GB2312" w:hAnsi="黑体" w:eastAsia="仿宋_GB2312" w:cs="仿宋_GB2312"/>
          <w:color w:val="auto"/>
          <w:sz w:val="32"/>
          <w:szCs w:val="32"/>
        </w:rPr>
        <w:t>不设内部职能机构。</w:t>
      </w:r>
    </w:p>
    <w:p>
      <w:pPr>
        <w:ind w:firstLine="640" w:firstLineChars="200"/>
        <w:rPr>
          <w:rFonts w:ascii="黑体" w:hAnsi="黑体" w:eastAsia="黑体"/>
          <w:color w:val="auto"/>
          <w:sz w:val="32"/>
          <w:szCs w:val="32"/>
        </w:rPr>
      </w:pPr>
      <w:r>
        <w:rPr>
          <w:rFonts w:hint="eastAsia" w:ascii="黑体" w:hAnsi="黑体" w:eastAsia="黑体"/>
          <w:color w:val="auto"/>
          <w:sz w:val="32"/>
          <w:szCs w:val="32"/>
        </w:rPr>
        <w:t xml:space="preserve">第二部分 </w:t>
      </w:r>
      <w:r>
        <w:rPr>
          <w:rFonts w:hint="eastAsia" w:ascii="仿宋_GB2312" w:hAnsi="黑体" w:eastAsia="仿宋_GB2312" w:cs="仿宋_GB2312"/>
          <w:color w:val="auto"/>
          <w:sz w:val="32"/>
          <w:szCs w:val="32"/>
        </w:rPr>
        <w:t xml:space="preserve"> </w:t>
      </w:r>
      <w:r>
        <w:rPr>
          <w:rFonts w:hint="eastAsia" w:ascii="黑体" w:hAnsi="黑体" w:eastAsia="黑体"/>
          <w:color w:val="auto"/>
          <w:sz w:val="32"/>
          <w:szCs w:val="32"/>
        </w:rPr>
        <w:t>三亚市崖州区财政局202</w:t>
      </w:r>
      <w:r>
        <w:rPr>
          <w:rFonts w:hint="eastAsia" w:ascii="黑体" w:hAnsi="黑体" w:eastAsia="黑体"/>
          <w:color w:val="auto"/>
          <w:sz w:val="32"/>
          <w:szCs w:val="32"/>
          <w:lang w:val="en-US" w:eastAsia="zh-CN"/>
        </w:rPr>
        <w:t>6</w:t>
      </w:r>
      <w:r>
        <w:rPr>
          <w:rFonts w:hint="eastAsia" w:ascii="黑体" w:hAnsi="黑体" w:eastAsia="黑体"/>
          <w:color w:val="auto"/>
          <w:sz w:val="32"/>
          <w:szCs w:val="32"/>
        </w:rPr>
        <w:t>年</w:t>
      </w:r>
      <w:r>
        <w:rPr>
          <w:rFonts w:hint="eastAsia" w:ascii="黑体" w:hAnsi="黑体" w:eastAsia="黑体"/>
          <w:color w:val="auto"/>
          <w:sz w:val="32"/>
          <w:szCs w:val="32"/>
          <w:lang w:eastAsia="zh-CN"/>
        </w:rPr>
        <w:t>单位</w:t>
      </w:r>
      <w:r>
        <w:rPr>
          <w:rFonts w:hint="eastAsia" w:ascii="黑体" w:hAnsi="黑体" w:eastAsia="黑体"/>
          <w:color w:val="auto"/>
          <w:sz w:val="32"/>
          <w:szCs w:val="32"/>
        </w:rPr>
        <w:t>预算表</w:t>
      </w:r>
    </w:p>
    <w:p>
      <w:pPr>
        <w:ind w:left="800"/>
        <w:jc w:val="left"/>
        <w:rPr>
          <w:rFonts w:ascii="黑体" w:hAnsi="黑体" w:eastAsia="黑体"/>
          <w:color w:val="auto"/>
          <w:sz w:val="32"/>
          <w:szCs w:val="32"/>
        </w:rPr>
      </w:pPr>
    </w:p>
    <w:p>
      <w:pPr>
        <w:ind w:left="800"/>
        <w:jc w:val="center"/>
        <w:rPr>
          <w:rFonts w:ascii="仿宋_GB2312" w:hAnsi="黑体" w:eastAsia="仿宋_GB2312"/>
          <w:b/>
          <w:color w:val="auto"/>
          <w:sz w:val="32"/>
          <w:szCs w:val="32"/>
        </w:rPr>
      </w:pPr>
      <w:r>
        <w:rPr>
          <w:rFonts w:hint="eastAsia" w:ascii="仿宋_GB2312" w:hAnsi="黑体" w:eastAsia="仿宋_GB2312"/>
          <w:b/>
          <w:color w:val="auto"/>
          <w:sz w:val="32"/>
          <w:szCs w:val="32"/>
        </w:rPr>
        <w:t>（此部分内容即为单位预算公开表）</w:t>
      </w:r>
    </w:p>
    <w:p>
      <w:pPr>
        <w:rPr>
          <w:rFonts w:ascii="黑体" w:hAnsi="黑体" w:eastAsia="黑体"/>
          <w:color w:val="auto"/>
          <w:sz w:val="32"/>
          <w:szCs w:val="32"/>
        </w:rPr>
      </w:pPr>
    </w:p>
    <w:p>
      <w:pPr>
        <w:ind w:firstLine="480" w:firstLineChars="150"/>
        <w:rPr>
          <w:rFonts w:ascii="黑体" w:hAnsi="黑体" w:eastAsia="黑体"/>
          <w:color w:val="auto"/>
          <w:sz w:val="32"/>
          <w:szCs w:val="32"/>
        </w:rPr>
      </w:pPr>
      <w:r>
        <w:rPr>
          <w:rFonts w:hint="eastAsia" w:ascii="黑体" w:hAnsi="黑体" w:eastAsia="黑体"/>
          <w:color w:val="auto"/>
          <w:sz w:val="32"/>
          <w:szCs w:val="32"/>
        </w:rPr>
        <w:t>第三部分   三亚市崖州区财政局202</w:t>
      </w:r>
      <w:r>
        <w:rPr>
          <w:rFonts w:hint="default" w:ascii="黑体" w:hAnsi="黑体" w:eastAsia="黑体"/>
          <w:color w:val="auto"/>
          <w:sz w:val="32"/>
          <w:szCs w:val="32"/>
          <w:lang w:val="en" w:eastAsia="zh-CN"/>
        </w:rPr>
        <w:t>6</w:t>
      </w:r>
      <w:r>
        <w:rPr>
          <w:rFonts w:hint="eastAsia" w:ascii="黑体" w:hAnsi="黑体" w:eastAsia="黑体"/>
          <w:color w:val="auto"/>
          <w:sz w:val="32"/>
          <w:szCs w:val="32"/>
        </w:rPr>
        <w:t>年</w:t>
      </w:r>
      <w:r>
        <w:rPr>
          <w:rFonts w:hint="eastAsia" w:ascii="黑体" w:hAnsi="黑体" w:eastAsia="黑体"/>
          <w:color w:val="auto"/>
          <w:sz w:val="32"/>
          <w:szCs w:val="32"/>
          <w:lang w:eastAsia="zh-CN"/>
        </w:rPr>
        <w:t>单位</w:t>
      </w:r>
      <w:r>
        <w:rPr>
          <w:rFonts w:hint="eastAsia" w:ascii="黑体" w:hAnsi="黑体" w:eastAsia="黑体"/>
          <w:color w:val="auto"/>
          <w:sz w:val="32"/>
          <w:szCs w:val="32"/>
        </w:rPr>
        <w:t>预算情况说明</w:t>
      </w:r>
    </w:p>
    <w:p>
      <w:pPr>
        <w:jc w:val="center"/>
        <w:rPr>
          <w:rFonts w:ascii="黑体" w:hAnsi="黑体" w:eastAsia="黑体"/>
          <w:color w:val="auto"/>
          <w:sz w:val="32"/>
          <w:szCs w:val="32"/>
        </w:rPr>
      </w:pPr>
    </w:p>
    <w:p>
      <w:pPr>
        <w:ind w:firstLine="640" w:firstLineChars="200"/>
        <w:jc w:val="left"/>
        <w:rPr>
          <w:rFonts w:ascii="黑体" w:hAnsi="黑体" w:eastAsia="黑体"/>
          <w:color w:val="auto"/>
          <w:sz w:val="32"/>
          <w:szCs w:val="32"/>
        </w:rPr>
      </w:pPr>
      <w:r>
        <w:rPr>
          <w:rFonts w:hint="eastAsia" w:ascii="黑体" w:hAnsi="黑体" w:eastAsia="黑体"/>
          <w:color w:val="auto"/>
          <w:sz w:val="32"/>
          <w:szCs w:val="32"/>
        </w:rPr>
        <w:t>一、关于三亚市崖州区财政局202</w:t>
      </w:r>
      <w:r>
        <w:rPr>
          <w:rFonts w:hint="default" w:ascii="黑体" w:hAnsi="黑体" w:eastAsia="黑体"/>
          <w:color w:val="auto"/>
          <w:sz w:val="32"/>
          <w:szCs w:val="32"/>
          <w:lang w:val="en" w:eastAsia="zh-CN"/>
        </w:rPr>
        <w:t>6</w:t>
      </w:r>
      <w:r>
        <w:rPr>
          <w:rFonts w:hint="eastAsia" w:ascii="黑体" w:hAnsi="黑体" w:eastAsia="黑体"/>
          <w:color w:val="auto"/>
          <w:sz w:val="32"/>
          <w:szCs w:val="32"/>
        </w:rPr>
        <w:t>年财政拨款收支预算情况的总体说明</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ascii="仿宋_GB2312" w:hAnsi="黑体" w:eastAsia="仿宋_GB2312"/>
          <w:color w:val="auto"/>
          <w:sz w:val="32"/>
          <w:szCs w:val="32"/>
        </w:rPr>
      </w:pPr>
      <w:r>
        <w:rPr>
          <w:rFonts w:hint="eastAsia" w:ascii="仿宋_GB2312" w:hAnsi="黑体" w:eastAsia="仿宋_GB2312"/>
          <w:color w:val="auto"/>
          <w:sz w:val="32"/>
          <w:szCs w:val="32"/>
        </w:rPr>
        <w:t>三亚市崖州区财政局202</w:t>
      </w:r>
      <w:r>
        <w:rPr>
          <w:rFonts w:hint="default" w:ascii="仿宋_GB2312" w:hAnsi="黑体" w:eastAsia="仿宋_GB2312"/>
          <w:color w:val="auto"/>
          <w:sz w:val="32"/>
          <w:szCs w:val="32"/>
          <w:lang w:val="en" w:eastAsia="zh-CN"/>
        </w:rPr>
        <w:t>6</w:t>
      </w:r>
      <w:r>
        <w:rPr>
          <w:rFonts w:hint="eastAsia" w:ascii="仿宋_GB2312" w:hAnsi="黑体" w:eastAsia="仿宋_GB2312"/>
          <w:color w:val="auto"/>
          <w:sz w:val="32"/>
          <w:szCs w:val="32"/>
        </w:rPr>
        <w:t>年财政拨款收支总预算</w:t>
      </w:r>
      <w:r>
        <w:rPr>
          <w:rFonts w:hint="default" w:ascii="仿宋_GB2312" w:hAnsi="黑体" w:eastAsia="仿宋_GB2312" w:cs="仿宋_GB2312"/>
          <w:color w:val="auto"/>
          <w:sz w:val="32"/>
          <w:szCs w:val="32"/>
          <w:lang w:val="en" w:eastAsia="zh-CN"/>
        </w:rPr>
        <w:t>179</w:t>
      </w:r>
      <w:r>
        <w:rPr>
          <w:rFonts w:hint="eastAsia" w:ascii="仿宋_GB2312" w:hAnsi="黑体" w:eastAsia="仿宋_GB2312" w:cs="仿宋_GB2312"/>
          <w:color w:val="auto"/>
          <w:sz w:val="32"/>
          <w:szCs w:val="32"/>
          <w:lang w:val="en-US" w:eastAsia="zh-CN"/>
        </w:rPr>
        <w:t>2.21</w:t>
      </w:r>
      <w:r>
        <w:rPr>
          <w:rFonts w:hint="eastAsia" w:ascii="仿宋_GB2312" w:hAnsi="黑体" w:eastAsia="仿宋_GB2312"/>
          <w:color w:val="auto"/>
          <w:sz w:val="32"/>
          <w:szCs w:val="32"/>
        </w:rPr>
        <w:t>万元。其中，收入总计</w:t>
      </w:r>
      <w:r>
        <w:rPr>
          <w:rFonts w:hint="eastAsia" w:ascii="仿宋_GB2312" w:hAnsi="黑体" w:eastAsia="仿宋_GB2312" w:cs="仿宋_GB2312"/>
          <w:color w:val="auto"/>
          <w:sz w:val="32"/>
          <w:szCs w:val="32"/>
          <w:lang w:val="en-US" w:eastAsia="zh-CN"/>
        </w:rPr>
        <w:t>1</w:t>
      </w:r>
      <w:r>
        <w:rPr>
          <w:rFonts w:hint="default" w:ascii="仿宋_GB2312" w:hAnsi="黑体" w:eastAsia="仿宋_GB2312" w:cs="仿宋_GB2312"/>
          <w:color w:val="auto"/>
          <w:sz w:val="32"/>
          <w:szCs w:val="32"/>
          <w:lang w:val="en" w:eastAsia="zh-CN"/>
        </w:rPr>
        <w:t>792.21</w:t>
      </w:r>
      <w:r>
        <w:rPr>
          <w:rFonts w:hint="eastAsia" w:ascii="仿宋_GB2312" w:hAnsi="黑体" w:eastAsia="仿宋_GB2312"/>
          <w:color w:val="auto"/>
          <w:sz w:val="32"/>
          <w:szCs w:val="32"/>
        </w:rPr>
        <w:t>万元，包括一般公共预算本年收入</w:t>
      </w:r>
      <w:r>
        <w:rPr>
          <w:rFonts w:hint="eastAsia" w:ascii="仿宋_GB2312" w:hAnsi="黑体" w:eastAsia="仿宋_GB2312" w:cs="仿宋_GB2312"/>
          <w:color w:val="auto"/>
          <w:sz w:val="32"/>
          <w:szCs w:val="32"/>
          <w:lang w:val="en-US" w:eastAsia="zh-CN"/>
        </w:rPr>
        <w:t>1739.01</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val="en-US" w:eastAsia="zh-CN"/>
        </w:rPr>
        <w:t> 国有资本经营预算拨款收入53.20元、</w:t>
      </w:r>
      <w:r>
        <w:rPr>
          <w:rFonts w:hint="eastAsia" w:ascii="仿宋_GB2312" w:hAnsi="黑体" w:eastAsia="仿宋_GB2312"/>
          <w:color w:val="auto"/>
          <w:sz w:val="32"/>
          <w:szCs w:val="32"/>
        </w:rPr>
        <w:t>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万元；支出总计</w:t>
      </w:r>
      <w:r>
        <w:rPr>
          <w:rFonts w:hint="eastAsia" w:ascii="仿宋_GB2312" w:hAnsi="黑体" w:eastAsia="仿宋_GB2312" w:cs="仿宋_GB2312"/>
          <w:color w:val="auto"/>
          <w:sz w:val="32"/>
          <w:szCs w:val="32"/>
          <w:lang w:val="en-US" w:eastAsia="zh-CN"/>
        </w:rPr>
        <w:t>1792.21</w:t>
      </w:r>
      <w:r>
        <w:rPr>
          <w:rFonts w:hint="eastAsia" w:ascii="仿宋_GB2312" w:hAnsi="黑体" w:eastAsia="仿宋_GB2312"/>
          <w:color w:val="auto"/>
          <w:sz w:val="32"/>
          <w:szCs w:val="32"/>
        </w:rPr>
        <w:t>万元，包括一般公共服务支出</w:t>
      </w:r>
      <w:r>
        <w:rPr>
          <w:rFonts w:hint="eastAsia" w:ascii="仿宋_GB2312" w:hAnsi="黑体" w:eastAsia="仿宋_GB2312" w:cs="仿宋_GB2312"/>
          <w:color w:val="auto"/>
          <w:sz w:val="32"/>
          <w:szCs w:val="32"/>
          <w:lang w:val="en-US" w:eastAsia="zh-CN"/>
        </w:rPr>
        <w:t>1341.75</w:t>
      </w:r>
      <w:r>
        <w:rPr>
          <w:rFonts w:hint="eastAsia" w:ascii="仿宋_GB2312" w:hAnsi="黑体" w:eastAsia="仿宋_GB2312"/>
          <w:color w:val="auto"/>
          <w:sz w:val="32"/>
          <w:szCs w:val="32"/>
        </w:rPr>
        <w:t>万元、外交支出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万元、国防支出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万元、社会保障和就业支出</w:t>
      </w:r>
      <w:r>
        <w:rPr>
          <w:rFonts w:hint="eastAsia" w:ascii="仿宋_GB2312" w:hAnsi="黑体" w:eastAsia="仿宋_GB2312"/>
          <w:color w:val="auto"/>
          <w:sz w:val="32"/>
          <w:szCs w:val="32"/>
          <w:lang w:val="en-US" w:eastAsia="zh-CN"/>
        </w:rPr>
        <w:t>23.67</w:t>
      </w:r>
      <w:r>
        <w:rPr>
          <w:rFonts w:hint="eastAsia" w:ascii="仿宋_GB2312" w:hAnsi="黑体" w:eastAsia="仿宋_GB2312"/>
          <w:color w:val="auto"/>
          <w:sz w:val="32"/>
          <w:szCs w:val="32"/>
        </w:rPr>
        <w:t>万元，卫生健康支出</w:t>
      </w:r>
      <w:r>
        <w:rPr>
          <w:rFonts w:hint="eastAsia" w:ascii="仿宋_GB2312" w:hAnsi="黑体" w:eastAsia="仿宋_GB2312"/>
          <w:color w:val="auto"/>
          <w:sz w:val="32"/>
          <w:szCs w:val="32"/>
          <w:lang w:val="en-US" w:eastAsia="zh-CN"/>
        </w:rPr>
        <w:t>14.05</w:t>
      </w:r>
      <w:r>
        <w:rPr>
          <w:rFonts w:hint="eastAsia" w:ascii="仿宋_GB2312" w:hAnsi="黑体" w:eastAsia="仿宋_GB2312"/>
          <w:color w:val="auto"/>
          <w:sz w:val="32"/>
          <w:szCs w:val="32"/>
        </w:rPr>
        <w:t>万元，住房保障支出</w:t>
      </w:r>
      <w:r>
        <w:rPr>
          <w:rFonts w:hint="eastAsia" w:ascii="仿宋_GB2312" w:hAnsi="黑体" w:eastAsia="仿宋_GB2312"/>
          <w:color w:val="auto"/>
          <w:sz w:val="32"/>
          <w:szCs w:val="32"/>
          <w:lang w:val="en-US" w:eastAsia="zh-CN"/>
        </w:rPr>
        <w:t>9.54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，国有企业资本金注入</w:t>
      </w:r>
      <w:r>
        <w:rPr>
          <w:rFonts w:hint="eastAsia" w:ascii="仿宋_GB2312" w:hAnsi="黑体" w:eastAsia="仿宋_GB2312"/>
          <w:color w:val="auto"/>
          <w:sz w:val="32"/>
          <w:szCs w:val="32"/>
          <w:lang w:val="en-US" w:eastAsia="zh-CN"/>
        </w:rPr>
        <w:t>53.20万元、其他支出350万元，</w:t>
      </w:r>
      <w:r>
        <w:rPr>
          <w:rFonts w:hint="eastAsia" w:ascii="仿宋_GB2312" w:hAnsi="黑体" w:eastAsia="仿宋_GB2312"/>
          <w:color w:val="auto"/>
          <w:sz w:val="32"/>
          <w:szCs w:val="32"/>
        </w:rPr>
        <w:t>结转下年</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jc w:val="left"/>
        <w:rPr>
          <w:rFonts w:ascii="黑体" w:hAnsi="黑体" w:eastAsia="黑体"/>
          <w:color w:val="auto"/>
          <w:sz w:val="32"/>
          <w:szCs w:val="32"/>
        </w:rPr>
      </w:pPr>
      <w:r>
        <w:rPr>
          <w:rFonts w:hint="eastAsia" w:ascii="黑体" w:hAnsi="黑体" w:eastAsia="黑体"/>
          <w:color w:val="auto"/>
          <w:sz w:val="32"/>
          <w:szCs w:val="32"/>
        </w:rPr>
        <w:t>二、关于三亚市崖州区财政局202</w:t>
      </w:r>
      <w:r>
        <w:rPr>
          <w:rFonts w:hint="eastAsia" w:ascii="黑体" w:hAnsi="黑体" w:eastAsia="黑体"/>
          <w:color w:val="auto"/>
          <w:sz w:val="32"/>
          <w:szCs w:val="32"/>
          <w:lang w:val="en-US" w:eastAsia="zh-CN"/>
        </w:rPr>
        <w:t>6</w:t>
      </w:r>
      <w:r>
        <w:rPr>
          <w:rFonts w:hint="eastAsia" w:ascii="黑体" w:hAnsi="黑体" w:eastAsia="黑体"/>
          <w:color w:val="auto"/>
          <w:sz w:val="32"/>
          <w:szCs w:val="32"/>
        </w:rPr>
        <w:t>年一般公共预算当年拨款情况说明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（一）一般公共预算当年规模变化情况</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rPr>
        <w:t>三亚市崖州区财政局202</w:t>
      </w:r>
      <w:r>
        <w:rPr>
          <w:rFonts w:hint="eastAsia" w:ascii="仿宋_GB2312" w:hAnsi="黑体" w:eastAsia="仿宋_GB2312"/>
          <w:color w:val="auto"/>
          <w:sz w:val="32"/>
          <w:szCs w:val="32"/>
          <w:lang w:val="en-US" w:eastAsia="zh-CN"/>
        </w:rPr>
        <w:t>6</w:t>
      </w:r>
      <w:r>
        <w:rPr>
          <w:rFonts w:hint="eastAsia" w:ascii="仿宋_GB2312" w:hAnsi="黑体" w:eastAsia="仿宋_GB2312"/>
          <w:color w:val="auto"/>
          <w:sz w:val="32"/>
          <w:szCs w:val="32"/>
        </w:rPr>
        <w:t>年一般公共预算当年拨款</w:t>
      </w:r>
      <w:r>
        <w:rPr>
          <w:rFonts w:hint="eastAsia" w:ascii="仿宋_GB2312" w:hAnsi="黑体" w:eastAsia="仿宋_GB2312"/>
          <w:color w:val="auto"/>
          <w:sz w:val="32"/>
          <w:szCs w:val="32"/>
          <w:lang w:val="en-US" w:eastAsia="zh-CN"/>
        </w:rPr>
        <w:t>1739.01</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419.88</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增加了国有注册资本金支出，政府购买服务费用支出，三资系统服务管理费支出、企业业务管理费用支出等</w:t>
      </w:r>
      <w:r>
        <w:rPr>
          <w:rFonts w:hint="eastAsia" w:ascii="仿宋_GB2312" w:hAnsi="黑体" w:eastAsia="仿宋_GB2312"/>
          <w:color w:val="auto"/>
          <w:sz w:val="32"/>
          <w:szCs w:val="32"/>
          <w:lang w:val="en-US" w:eastAsia="zh-CN"/>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（二）一般公共预算当年拨款结构情况</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rPr>
        <w:t>一般公共服务（类）支出</w:t>
      </w:r>
      <w:r>
        <w:rPr>
          <w:rFonts w:hint="eastAsia" w:ascii="仿宋_GB2312" w:hAnsi="黑体" w:eastAsia="仿宋_GB2312" w:cs="仿宋_GB2312"/>
          <w:color w:val="auto"/>
          <w:sz w:val="32"/>
          <w:szCs w:val="32"/>
          <w:lang w:val="en-US" w:eastAsia="zh-CN"/>
        </w:rPr>
        <w:t>1341.75</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74.87</w:t>
      </w:r>
      <w:r>
        <w:rPr>
          <w:rFonts w:hint="eastAsia" w:ascii="仿宋_GB2312" w:hAnsi="黑体" w:eastAsia="仿宋_GB2312"/>
          <w:color w:val="auto"/>
          <w:sz w:val="32"/>
          <w:szCs w:val="32"/>
        </w:rPr>
        <w:t>%；社会保障和就业（类）支出</w:t>
      </w:r>
      <w:r>
        <w:rPr>
          <w:rFonts w:hint="eastAsia" w:ascii="仿宋_GB2312" w:hAnsi="黑体" w:eastAsia="仿宋_GB2312"/>
          <w:color w:val="auto"/>
          <w:sz w:val="32"/>
          <w:szCs w:val="32"/>
          <w:lang w:val="en-US" w:eastAsia="zh-CN"/>
        </w:rPr>
        <w:t>23.67</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1.32</w:t>
      </w:r>
      <w:r>
        <w:rPr>
          <w:rFonts w:ascii="仿宋_GB2312" w:hAnsi="黑体" w:eastAsia="仿宋_GB2312"/>
          <w:color w:val="auto"/>
          <w:sz w:val="32"/>
          <w:szCs w:val="32"/>
        </w:rPr>
        <w:t>%</w:t>
      </w:r>
      <w:r>
        <w:rPr>
          <w:rFonts w:hint="eastAsia" w:ascii="仿宋_GB2312" w:hAnsi="黑体" w:eastAsia="仿宋_GB2312"/>
          <w:color w:val="auto"/>
          <w:sz w:val="32"/>
          <w:szCs w:val="32"/>
        </w:rPr>
        <w:t>；卫生健康（类）支出</w:t>
      </w:r>
      <w:r>
        <w:rPr>
          <w:rFonts w:hint="eastAsia" w:ascii="仿宋_GB2312" w:hAnsi="黑体" w:eastAsia="仿宋_GB2312"/>
          <w:color w:val="auto"/>
          <w:sz w:val="32"/>
          <w:szCs w:val="32"/>
          <w:lang w:val="en-US" w:eastAsia="zh-CN"/>
        </w:rPr>
        <w:t>14.05</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0.78</w:t>
      </w:r>
      <w:r>
        <w:rPr>
          <w:rFonts w:ascii="仿宋_GB2312" w:hAnsi="黑体" w:eastAsia="仿宋_GB2312"/>
          <w:color w:val="auto"/>
          <w:sz w:val="32"/>
          <w:szCs w:val="32"/>
        </w:rPr>
        <w:t>%</w:t>
      </w:r>
      <w:r>
        <w:rPr>
          <w:rFonts w:hint="eastAsia" w:ascii="仿宋_GB2312" w:hAnsi="黑体" w:eastAsia="仿宋_GB2312"/>
          <w:color w:val="auto"/>
          <w:sz w:val="32"/>
          <w:szCs w:val="32"/>
        </w:rPr>
        <w:t>；住房保障（类）支出</w:t>
      </w:r>
      <w:r>
        <w:rPr>
          <w:rFonts w:hint="eastAsia" w:ascii="仿宋_GB2312" w:hAnsi="黑体" w:eastAsia="仿宋_GB2312"/>
          <w:color w:val="auto"/>
          <w:sz w:val="32"/>
          <w:szCs w:val="32"/>
          <w:lang w:val="en-US" w:eastAsia="zh-CN"/>
        </w:rPr>
        <w:t>9.54</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0.53</w:t>
      </w:r>
      <w:r>
        <w:rPr>
          <w:rFonts w:ascii="仿宋_GB2312" w:hAnsi="黑体" w:eastAsia="仿宋_GB2312"/>
          <w:color w:val="auto"/>
          <w:sz w:val="32"/>
          <w:szCs w:val="32"/>
        </w:rPr>
        <w:t>%</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 国有资本经营预算支出53.20万元，占2.97</w:t>
      </w:r>
      <w:r>
        <w:rPr>
          <w:rFonts w:ascii="仿宋_GB2312" w:hAnsi="黑体" w:eastAsia="仿宋_GB2312"/>
          <w:color w:val="auto"/>
          <w:sz w:val="32"/>
          <w:szCs w:val="32"/>
        </w:rPr>
        <w:t>%</w:t>
      </w:r>
    </w:p>
    <w:p>
      <w:pPr>
        <w:keepNext w:val="0"/>
        <w:keepLines w:val="0"/>
        <w:widowControl/>
        <w:suppressLineNumbers w:val="0"/>
        <w:jc w:val="left"/>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lang w:eastAsia="zh-CN"/>
        </w:rPr>
        <w:t>其他支出</w:t>
      </w:r>
      <w:r>
        <w:rPr>
          <w:rFonts w:hint="eastAsia" w:ascii="仿宋_GB2312" w:hAnsi="黑体" w:eastAsia="仿宋_GB2312"/>
          <w:color w:val="auto"/>
          <w:sz w:val="32"/>
          <w:szCs w:val="32"/>
          <w:lang w:val="en-US" w:eastAsia="zh-CN"/>
        </w:rPr>
        <w:t>350万元，</w:t>
      </w:r>
      <w:r>
        <w:rPr>
          <w:rFonts w:hint="eastAsia" w:ascii="仿宋_GB2312" w:hAnsi="黑体" w:eastAsia="仿宋_GB2312"/>
          <w:color w:val="auto"/>
          <w:sz w:val="32"/>
          <w:szCs w:val="32"/>
        </w:rPr>
        <w:t>占</w:t>
      </w:r>
      <w:r>
        <w:rPr>
          <w:rFonts w:hint="eastAsia" w:ascii="仿宋_GB2312" w:hAnsi="黑体" w:eastAsia="仿宋_GB2312"/>
          <w:color w:val="auto"/>
          <w:sz w:val="32"/>
          <w:szCs w:val="32"/>
          <w:lang w:val="en-US" w:eastAsia="zh-CN"/>
        </w:rPr>
        <w:t>19.53</w:t>
      </w:r>
      <w:r>
        <w:rPr>
          <w:rFonts w:ascii="仿宋_GB2312" w:hAnsi="黑体" w:eastAsia="仿宋_GB2312"/>
          <w:color w:val="auto"/>
          <w:sz w:val="32"/>
          <w:szCs w:val="32"/>
        </w:rPr>
        <w:t>%</w:t>
      </w:r>
      <w:r>
        <w:rPr>
          <w:rFonts w:hint="eastAsia" w:ascii="仿宋_GB2312" w:hAnsi="黑体" w:eastAsia="仿宋_GB2312"/>
          <w:color w:val="auto"/>
          <w:sz w:val="32"/>
          <w:szCs w:val="32"/>
          <w:lang w:eastAsia="zh-CN"/>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pPr>
        <w:ind w:firstLine="640" w:firstLineChars="200"/>
        <w:rPr>
          <w:rFonts w:ascii="仿宋_GB2312" w:hAnsi="黑体" w:eastAsia="仿宋_GB2312"/>
          <w:color w:val="auto"/>
          <w:sz w:val="32"/>
          <w:szCs w:val="32"/>
        </w:rPr>
      </w:pPr>
      <w:r>
        <w:rPr>
          <w:rFonts w:ascii="仿宋_GB2312" w:hAnsi="黑体" w:eastAsia="仿宋_GB2312" w:cs="仿宋_GB2312"/>
          <w:color w:val="auto"/>
          <w:sz w:val="32"/>
          <w:szCs w:val="32"/>
        </w:rPr>
        <w:t>1.</w:t>
      </w:r>
      <w:r>
        <w:rPr>
          <w:rFonts w:hint="eastAsia" w:ascii="仿宋_GB2312" w:hAnsi="黑体" w:eastAsia="仿宋_GB2312" w:cs="仿宋_GB2312"/>
          <w:color w:val="auto"/>
          <w:sz w:val="32"/>
          <w:szCs w:val="32"/>
        </w:rPr>
        <w:t>一般公共服务（类）财政事务（款）行政运行（项）</w:t>
      </w:r>
      <w:r>
        <w:rPr>
          <w:rFonts w:ascii="仿宋_GB2312" w:hAnsi="黑体" w:eastAsia="仿宋_GB2312" w:cs="仿宋_GB2312"/>
          <w:color w:val="auto"/>
          <w:sz w:val="32"/>
          <w:szCs w:val="32"/>
        </w:rPr>
        <w:t>20</w:t>
      </w:r>
      <w:r>
        <w:rPr>
          <w:rFonts w:hint="eastAsia" w:ascii="仿宋_GB2312" w:hAnsi="黑体" w:eastAsia="仿宋_GB2312" w:cs="仿宋_GB2312"/>
          <w:color w:val="auto"/>
          <w:sz w:val="32"/>
          <w:szCs w:val="32"/>
        </w:rPr>
        <w:t>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93.02</w:t>
      </w:r>
      <w:r>
        <w:rPr>
          <w:rFonts w:hint="eastAsia" w:ascii="仿宋_GB2312" w:hAnsi="黑体" w:eastAsia="仿宋_GB2312"/>
          <w:color w:val="auto"/>
          <w:sz w:val="32"/>
          <w:szCs w:val="32"/>
        </w:rPr>
        <w:t>万元，比上年预算</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12.77</w:t>
      </w:r>
      <w:r>
        <w:rPr>
          <w:rFonts w:hint="eastAsia" w:ascii="仿宋_GB2312" w:hAnsi="黑体" w:eastAsia="仿宋_GB2312"/>
          <w:color w:val="auto"/>
          <w:sz w:val="32"/>
          <w:szCs w:val="32"/>
        </w:rPr>
        <w:t>万元，主要是因为今年基本支出及行政运行项目经费支出预算数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rPr>
        <w:t>。</w:t>
      </w:r>
    </w:p>
    <w:p>
      <w:pPr>
        <w:ind w:firstLine="640" w:firstLineChars="200"/>
        <w:rPr>
          <w:rFonts w:ascii="仿宋_GB2312" w:hAnsi="黑体" w:eastAsia="仿宋_GB2312"/>
          <w:color w:val="auto"/>
          <w:sz w:val="32"/>
          <w:szCs w:val="32"/>
        </w:rPr>
      </w:pPr>
      <w:r>
        <w:rPr>
          <w:rFonts w:ascii="仿宋_GB2312" w:hAnsi="黑体" w:eastAsia="仿宋_GB2312"/>
          <w:color w:val="auto"/>
          <w:sz w:val="32"/>
          <w:szCs w:val="32"/>
        </w:rPr>
        <w:t>2.</w:t>
      </w:r>
      <w:r>
        <w:rPr>
          <w:rFonts w:hint="eastAsia" w:ascii="仿宋_GB2312" w:hAnsi="黑体" w:eastAsia="仿宋_GB2312" w:cs="仿宋_GB2312"/>
          <w:color w:val="auto"/>
          <w:sz w:val="32"/>
          <w:szCs w:val="32"/>
        </w:rPr>
        <w:t>一般公共服务（类）财政事务（款）一般行政管理事务（项）</w:t>
      </w:r>
      <w:r>
        <w:rPr>
          <w:rFonts w:ascii="仿宋_GB2312" w:hAnsi="黑体" w:eastAsia="仿宋_GB2312" w:cs="仿宋_GB2312"/>
          <w:color w:val="auto"/>
          <w:sz w:val="32"/>
          <w:szCs w:val="32"/>
        </w:rPr>
        <w:t>20</w:t>
      </w:r>
      <w:r>
        <w:rPr>
          <w:rFonts w:hint="eastAsia" w:ascii="仿宋_GB2312" w:hAnsi="黑体" w:eastAsia="仿宋_GB2312" w:cs="仿宋_GB2312"/>
          <w:color w:val="auto"/>
          <w:sz w:val="32"/>
          <w:szCs w:val="32"/>
        </w:rPr>
        <w:t>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22.74</w:t>
      </w:r>
      <w:r>
        <w:rPr>
          <w:rFonts w:hint="eastAsia" w:ascii="仿宋_GB2312" w:hAnsi="黑体" w:eastAsia="仿宋_GB2312"/>
          <w:color w:val="auto"/>
          <w:sz w:val="32"/>
          <w:szCs w:val="32"/>
        </w:rPr>
        <w:t>万元，比上年预算数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0.62</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因为今年办公经费减少</w:t>
      </w:r>
      <w:r>
        <w:rPr>
          <w:rFonts w:hint="eastAsia" w:ascii="仿宋_GB2312" w:hAnsi="黑体" w:eastAsia="仿宋_GB2312"/>
          <w:color w:val="auto"/>
          <w:sz w:val="32"/>
          <w:szCs w:val="32"/>
        </w:rPr>
        <w:t>。</w:t>
      </w:r>
    </w:p>
    <w:p>
      <w:pPr>
        <w:ind w:firstLine="640" w:firstLineChars="200"/>
        <w:rPr>
          <w:rFonts w:hint="eastAsia" w:ascii="仿宋_GB2312" w:hAnsi="宋体" w:eastAsia="仿宋_GB2312"/>
          <w:color w:val="auto"/>
          <w:sz w:val="32"/>
          <w:szCs w:val="32"/>
          <w:lang w:eastAsia="zh-CN"/>
        </w:rPr>
      </w:pPr>
      <w:r>
        <w:rPr>
          <w:rFonts w:ascii="仿宋_GB2312" w:hAnsi="黑体" w:eastAsia="仿宋_GB2312"/>
          <w:color w:val="auto"/>
          <w:sz w:val="32"/>
          <w:szCs w:val="32"/>
        </w:rPr>
        <w:t>3.</w:t>
      </w:r>
      <w:r>
        <w:rPr>
          <w:rFonts w:hint="eastAsia" w:ascii="仿宋_GB2312" w:hAnsi="黑体" w:eastAsia="仿宋_GB2312" w:cs="仿宋_GB2312"/>
          <w:color w:val="auto"/>
          <w:sz w:val="32"/>
          <w:szCs w:val="32"/>
        </w:rPr>
        <w:t xml:space="preserve"> 一般公共服务（类）财政事务（款）信息化建设（项）</w:t>
      </w:r>
      <w:r>
        <w:rPr>
          <w:rFonts w:ascii="仿宋_GB2312" w:hAnsi="黑体" w:eastAsia="仿宋_GB2312" w:cs="仿宋_GB2312"/>
          <w:color w:val="auto"/>
          <w:sz w:val="32"/>
          <w:szCs w:val="32"/>
        </w:rPr>
        <w:t>20</w:t>
      </w:r>
      <w:r>
        <w:rPr>
          <w:rFonts w:hint="eastAsia" w:ascii="仿宋_GB2312" w:hAnsi="黑体" w:eastAsia="仿宋_GB2312" w:cs="仿宋_GB2312"/>
          <w:color w:val="auto"/>
          <w:sz w:val="32"/>
          <w:szCs w:val="32"/>
        </w:rPr>
        <w:t>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52.64</w:t>
      </w:r>
      <w:r>
        <w:rPr>
          <w:rFonts w:hint="eastAsia" w:ascii="仿宋_GB2312" w:hAnsi="黑体" w:eastAsia="仿宋_GB2312"/>
          <w:color w:val="auto"/>
          <w:sz w:val="32"/>
          <w:szCs w:val="32"/>
        </w:rPr>
        <w:t>万元，比上年预算数</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9.14</w:t>
      </w:r>
      <w:r>
        <w:rPr>
          <w:rFonts w:hint="eastAsia" w:ascii="仿宋_GB2312" w:hAnsi="黑体" w:eastAsia="仿宋_GB2312"/>
          <w:color w:val="auto"/>
          <w:sz w:val="32"/>
          <w:szCs w:val="32"/>
        </w:rPr>
        <w:t>万元，</w:t>
      </w:r>
      <w:r>
        <w:rPr>
          <w:rFonts w:hint="eastAsia" w:ascii="仿宋_GB2312" w:hAnsi="宋体" w:eastAsia="仿宋_GB2312"/>
          <w:color w:val="auto"/>
          <w:sz w:val="32"/>
          <w:szCs w:val="32"/>
        </w:rPr>
        <w:t>主要</w:t>
      </w:r>
      <w:r>
        <w:rPr>
          <w:rFonts w:hint="eastAsia" w:ascii="仿宋_GB2312" w:hAnsi="宋体" w:eastAsia="仿宋_GB2312"/>
          <w:color w:val="auto"/>
          <w:sz w:val="32"/>
          <w:szCs w:val="32"/>
          <w:lang w:eastAsia="zh-CN"/>
        </w:rPr>
        <w:t>是本年度增加支付中心三资系统服务费支出。</w:t>
      </w:r>
    </w:p>
    <w:p>
      <w:pPr>
        <w:ind w:firstLine="640" w:firstLineChars="200"/>
        <w:rPr>
          <w:rFonts w:ascii="仿宋_GB2312" w:hAnsi="黑体" w:eastAsia="仿宋_GB2312"/>
          <w:color w:val="auto"/>
          <w:sz w:val="32"/>
          <w:szCs w:val="32"/>
        </w:rPr>
      </w:pPr>
      <w:r>
        <w:rPr>
          <w:rFonts w:ascii="仿宋_GB2312" w:hAnsi="黑体" w:eastAsia="仿宋_GB2312"/>
          <w:color w:val="auto"/>
          <w:sz w:val="32"/>
          <w:szCs w:val="32"/>
        </w:rPr>
        <w:t>4.</w:t>
      </w:r>
      <w:r>
        <w:rPr>
          <w:rFonts w:ascii="仿宋_GB2312" w:hAnsi="黑体" w:eastAsia="仿宋_GB2312" w:cs="仿宋_GB2312"/>
          <w:color w:val="auto"/>
          <w:sz w:val="32"/>
          <w:szCs w:val="32"/>
        </w:rPr>
        <w:t xml:space="preserve"> </w:t>
      </w:r>
      <w:r>
        <w:rPr>
          <w:rFonts w:hint="eastAsia" w:ascii="仿宋_GB2312" w:hAnsi="黑体" w:eastAsia="仿宋_GB2312" w:cs="仿宋_GB2312"/>
          <w:color w:val="auto"/>
          <w:sz w:val="32"/>
          <w:szCs w:val="32"/>
        </w:rPr>
        <w:t>一般公共服务（类）财政事务（款）财政委托业务支出（项）</w:t>
      </w:r>
      <w:r>
        <w:rPr>
          <w:rFonts w:ascii="仿宋_GB2312" w:hAnsi="黑体" w:eastAsia="仿宋_GB2312" w:cs="仿宋_GB2312"/>
          <w:color w:val="auto"/>
          <w:sz w:val="32"/>
          <w:szCs w:val="32"/>
        </w:rPr>
        <w:t>20</w:t>
      </w:r>
      <w:r>
        <w:rPr>
          <w:rFonts w:hint="eastAsia" w:ascii="仿宋_GB2312" w:hAnsi="黑体" w:eastAsia="仿宋_GB2312" w:cs="仿宋_GB2312"/>
          <w:color w:val="auto"/>
          <w:sz w:val="32"/>
          <w:szCs w:val="32"/>
        </w:rPr>
        <w:t>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682</w:t>
      </w:r>
      <w:r>
        <w:rPr>
          <w:rFonts w:hint="eastAsia" w:ascii="仿宋_GB2312" w:hAnsi="黑体" w:eastAsia="仿宋_GB2312"/>
          <w:color w:val="auto"/>
          <w:sz w:val="32"/>
          <w:szCs w:val="32"/>
        </w:rPr>
        <w:t>万元，比上年预算数</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119</w:t>
      </w:r>
      <w:r>
        <w:rPr>
          <w:rFonts w:hint="eastAsia" w:ascii="仿宋_GB2312" w:hAnsi="黑体" w:eastAsia="仿宋_GB2312"/>
          <w:color w:val="auto"/>
          <w:sz w:val="32"/>
          <w:szCs w:val="32"/>
        </w:rPr>
        <w:t>万元，主要是本年度安排的财政委托业务管理经费</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rPr>
        <w:t>。</w:t>
      </w:r>
    </w:p>
    <w:p>
      <w:pPr>
        <w:ind w:firstLine="640" w:firstLineChars="200"/>
        <w:rPr>
          <w:rFonts w:ascii="仿宋_GB2312" w:hAnsi="黑体" w:eastAsia="仿宋_GB2312"/>
          <w:color w:val="auto"/>
          <w:sz w:val="32"/>
          <w:szCs w:val="32"/>
        </w:rPr>
      </w:pPr>
      <w:r>
        <w:rPr>
          <w:rFonts w:ascii="仿宋_GB2312" w:hAnsi="黑体" w:eastAsia="仿宋_GB2312"/>
          <w:color w:val="auto"/>
          <w:sz w:val="32"/>
          <w:szCs w:val="32"/>
        </w:rPr>
        <w:t>5.</w:t>
      </w:r>
      <w:r>
        <w:rPr>
          <w:rFonts w:ascii="仿宋_GB2312" w:hAnsi="黑体" w:eastAsia="仿宋_GB2312" w:cs="仿宋_GB2312"/>
          <w:color w:val="auto"/>
          <w:sz w:val="32"/>
          <w:szCs w:val="32"/>
        </w:rPr>
        <w:t xml:space="preserve"> </w:t>
      </w:r>
      <w:r>
        <w:rPr>
          <w:rFonts w:hint="eastAsia" w:ascii="仿宋_GB2312" w:hAnsi="黑体" w:eastAsia="仿宋_GB2312" w:cs="仿宋_GB2312"/>
          <w:color w:val="auto"/>
          <w:sz w:val="32"/>
          <w:szCs w:val="32"/>
        </w:rPr>
        <w:t>一般公共服务（类）财政事务（款）其他财政事务支出（项）</w:t>
      </w:r>
      <w:r>
        <w:rPr>
          <w:rFonts w:ascii="仿宋_GB2312" w:hAnsi="黑体" w:eastAsia="仿宋_GB2312" w:cs="仿宋_GB2312"/>
          <w:color w:val="auto"/>
          <w:sz w:val="32"/>
          <w:szCs w:val="32"/>
        </w:rPr>
        <w:t>20</w:t>
      </w:r>
      <w:r>
        <w:rPr>
          <w:rFonts w:hint="eastAsia" w:ascii="仿宋_GB2312" w:hAnsi="黑体" w:eastAsia="仿宋_GB2312" w:cs="仿宋_GB2312"/>
          <w:color w:val="auto"/>
          <w:sz w:val="32"/>
          <w:szCs w:val="32"/>
        </w:rPr>
        <w:t>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491.35</w:t>
      </w:r>
      <w:r>
        <w:rPr>
          <w:rFonts w:hint="eastAsia" w:ascii="仿宋_GB2312" w:hAnsi="黑体" w:eastAsia="仿宋_GB2312"/>
          <w:color w:val="auto"/>
          <w:sz w:val="32"/>
          <w:szCs w:val="32"/>
        </w:rPr>
        <w:t>万元，比上年预算数增加</w:t>
      </w:r>
      <w:r>
        <w:rPr>
          <w:rFonts w:hint="eastAsia" w:ascii="仿宋_GB2312" w:hAnsi="黑体" w:eastAsia="仿宋_GB2312"/>
          <w:color w:val="auto"/>
          <w:sz w:val="32"/>
          <w:szCs w:val="32"/>
          <w:lang w:val="en-US" w:eastAsia="zh-CN"/>
        </w:rPr>
        <w:t>39.05</w:t>
      </w:r>
      <w:r>
        <w:rPr>
          <w:rFonts w:hint="eastAsia" w:ascii="仿宋_GB2312" w:hAnsi="黑体" w:eastAsia="仿宋_GB2312"/>
          <w:color w:val="auto"/>
          <w:sz w:val="32"/>
          <w:szCs w:val="32"/>
        </w:rPr>
        <w:t>万元，主要是本年度安排的</w:t>
      </w:r>
      <w:r>
        <w:rPr>
          <w:rFonts w:hint="eastAsia" w:ascii="仿宋_GB2312" w:hAnsi="黑体" w:eastAsia="仿宋_GB2312" w:cs="仿宋_GB2312"/>
          <w:color w:val="auto"/>
          <w:sz w:val="32"/>
          <w:szCs w:val="32"/>
        </w:rPr>
        <w:t>其他财政事务</w:t>
      </w:r>
      <w:r>
        <w:rPr>
          <w:rFonts w:hint="eastAsia" w:ascii="仿宋_GB2312" w:hAnsi="黑体" w:eastAsia="仿宋_GB2312"/>
          <w:color w:val="auto"/>
          <w:sz w:val="32"/>
          <w:szCs w:val="32"/>
        </w:rPr>
        <w:t>经费</w:t>
      </w:r>
      <w:r>
        <w:rPr>
          <w:rFonts w:hint="eastAsia" w:ascii="仿宋_GB2312" w:hAnsi="黑体" w:eastAsia="仿宋_GB2312"/>
          <w:color w:val="auto"/>
          <w:sz w:val="32"/>
          <w:szCs w:val="32"/>
          <w:lang w:eastAsia="zh-CN"/>
        </w:rPr>
        <w:t>增加。</w:t>
      </w:r>
    </w:p>
    <w:p>
      <w:pPr>
        <w:ind w:firstLine="640" w:firstLineChars="200"/>
        <w:rPr>
          <w:rFonts w:hint="eastAsia" w:ascii="仿宋_GB2312" w:hAnsi="宋体" w:eastAsia="仿宋_GB2312" w:cs="宋体"/>
          <w:color w:val="auto"/>
          <w:kern w:val="0"/>
          <w:sz w:val="32"/>
          <w:szCs w:val="30"/>
          <w:lang w:val="en-US" w:eastAsia="zh-CN"/>
        </w:rPr>
      </w:pPr>
      <w:r>
        <w:rPr>
          <w:rFonts w:hint="eastAsia" w:ascii="仿宋_GB2312" w:hAnsi="宋体" w:eastAsia="仿宋_GB2312" w:cs="宋体"/>
          <w:color w:val="auto"/>
          <w:kern w:val="0"/>
          <w:sz w:val="32"/>
          <w:szCs w:val="30"/>
        </w:rPr>
        <w:t>6</w:t>
      </w:r>
      <w:r>
        <w:rPr>
          <w:rFonts w:ascii="仿宋_GB2312" w:hAnsi="宋体" w:eastAsia="仿宋_GB2312" w:cs="宋体"/>
          <w:color w:val="auto"/>
          <w:kern w:val="0"/>
          <w:sz w:val="32"/>
          <w:szCs w:val="30"/>
        </w:rPr>
        <w:t>.</w:t>
      </w:r>
      <w:r>
        <w:rPr>
          <w:rFonts w:hint="eastAsia" w:ascii="仿宋_GB2312" w:hAnsi="宋体" w:eastAsia="仿宋_GB2312" w:cs="宋体"/>
          <w:color w:val="auto"/>
          <w:kern w:val="0"/>
          <w:sz w:val="32"/>
          <w:szCs w:val="30"/>
        </w:rPr>
        <w:t>社会保障和就业（类）行政事业单位养老支出（款）行政单位离退休（项）202</w:t>
      </w:r>
      <w:r>
        <w:rPr>
          <w:rFonts w:hint="eastAsia" w:ascii="仿宋_GB2312" w:hAnsi="宋体" w:eastAsia="仿宋_GB2312" w:cs="宋体"/>
          <w:color w:val="auto"/>
          <w:kern w:val="0"/>
          <w:sz w:val="32"/>
          <w:szCs w:val="30"/>
          <w:lang w:val="en-US" w:eastAsia="zh-CN"/>
        </w:rPr>
        <w:t>6</w:t>
      </w:r>
      <w:r>
        <w:rPr>
          <w:rFonts w:hint="eastAsia" w:ascii="仿宋_GB2312" w:hAnsi="宋体" w:eastAsia="仿宋_GB2312" w:cs="宋体"/>
          <w:color w:val="auto"/>
          <w:kern w:val="0"/>
          <w:sz w:val="32"/>
          <w:szCs w:val="30"/>
        </w:rPr>
        <w:t>年预算数为</w:t>
      </w:r>
      <w:r>
        <w:rPr>
          <w:rFonts w:hint="eastAsia" w:ascii="仿宋_GB2312" w:hAnsi="宋体" w:eastAsia="仿宋_GB2312" w:cs="宋体"/>
          <w:color w:val="auto"/>
          <w:kern w:val="0"/>
          <w:sz w:val="32"/>
          <w:szCs w:val="30"/>
          <w:lang w:val="en-US" w:eastAsia="zh-CN"/>
        </w:rPr>
        <w:t>7.40</w:t>
      </w:r>
      <w:r>
        <w:rPr>
          <w:rFonts w:hint="eastAsia" w:ascii="仿宋_GB2312" w:hAnsi="宋体" w:eastAsia="仿宋_GB2312" w:cs="宋体"/>
          <w:color w:val="auto"/>
          <w:kern w:val="0"/>
          <w:sz w:val="32"/>
          <w:szCs w:val="30"/>
        </w:rPr>
        <w:t>万元</w:t>
      </w:r>
      <w:r>
        <w:rPr>
          <w:rFonts w:hint="eastAsia" w:ascii="仿宋_GB2312" w:hAnsi="宋体" w:eastAsia="仿宋_GB2312" w:cs="宋体"/>
          <w:color w:val="auto"/>
          <w:kern w:val="0"/>
          <w:sz w:val="32"/>
          <w:szCs w:val="30"/>
          <w:lang w:eastAsia="zh-CN"/>
        </w:rPr>
        <w:t>，</w:t>
      </w:r>
      <w:r>
        <w:rPr>
          <w:rFonts w:hint="eastAsia" w:ascii="仿宋_GB2312" w:hAnsi="黑体" w:eastAsia="仿宋_GB2312"/>
          <w:color w:val="auto"/>
          <w:sz w:val="32"/>
          <w:szCs w:val="32"/>
          <w:lang w:eastAsia="zh-CN"/>
        </w:rPr>
        <w:t>与上年预算数持平</w:t>
      </w:r>
      <w:r>
        <w:rPr>
          <w:rFonts w:hint="eastAsia" w:ascii="仿宋_GB2312" w:hAnsi="宋体" w:eastAsia="仿宋_GB2312" w:cs="宋体"/>
          <w:color w:val="auto"/>
          <w:kern w:val="0"/>
          <w:sz w:val="32"/>
          <w:szCs w:val="30"/>
          <w:lang w:val="en-US" w:eastAsia="zh-CN"/>
        </w:rPr>
        <w:t>。</w:t>
      </w:r>
    </w:p>
    <w:p>
      <w:pPr>
        <w:ind w:firstLine="640" w:firstLineChars="200"/>
        <w:rPr>
          <w:rFonts w:hint="eastAsia" w:ascii="仿宋_GB2312" w:hAnsi="黑体" w:eastAsia="仿宋_GB2312"/>
          <w:color w:val="auto"/>
          <w:sz w:val="32"/>
          <w:szCs w:val="32"/>
        </w:rPr>
      </w:pPr>
      <w:r>
        <w:rPr>
          <w:rFonts w:hint="eastAsia" w:ascii="仿宋_GB2312" w:hAnsi="宋体" w:eastAsia="仿宋_GB2312" w:cs="宋体"/>
          <w:color w:val="auto"/>
          <w:kern w:val="0"/>
          <w:sz w:val="32"/>
          <w:szCs w:val="30"/>
          <w:lang w:val="en-US" w:eastAsia="zh-CN"/>
        </w:rPr>
        <w:t>7.</w:t>
      </w:r>
      <w:r>
        <w:rPr>
          <w:rFonts w:hint="eastAsia" w:ascii="仿宋_GB2312" w:hAnsi="宋体" w:eastAsia="仿宋_GB2312" w:cs="宋体"/>
          <w:color w:val="auto"/>
          <w:kern w:val="0"/>
          <w:sz w:val="32"/>
          <w:szCs w:val="30"/>
        </w:rPr>
        <w:t>社会保障和就业（类）行政事业单位养老支出（款）机关事业单位基本养老保险缴费支出（项）202</w:t>
      </w:r>
      <w:r>
        <w:rPr>
          <w:rFonts w:hint="eastAsia" w:ascii="仿宋_GB2312" w:hAnsi="宋体" w:eastAsia="仿宋_GB2312" w:cs="宋体"/>
          <w:color w:val="auto"/>
          <w:kern w:val="0"/>
          <w:sz w:val="32"/>
          <w:szCs w:val="30"/>
          <w:lang w:val="en-US" w:eastAsia="zh-CN"/>
        </w:rPr>
        <w:t>6</w:t>
      </w:r>
      <w:r>
        <w:rPr>
          <w:rFonts w:hint="eastAsia" w:ascii="仿宋_GB2312" w:hAnsi="宋体" w:eastAsia="仿宋_GB2312" w:cs="宋体"/>
          <w:color w:val="auto"/>
          <w:kern w:val="0"/>
          <w:sz w:val="32"/>
          <w:szCs w:val="30"/>
        </w:rPr>
        <w:t>年预算数为</w:t>
      </w:r>
      <w:r>
        <w:rPr>
          <w:rFonts w:hint="eastAsia" w:ascii="仿宋_GB2312" w:hAnsi="宋体" w:eastAsia="仿宋_GB2312" w:cs="宋体"/>
          <w:color w:val="auto"/>
          <w:kern w:val="0"/>
          <w:sz w:val="32"/>
          <w:szCs w:val="30"/>
          <w:lang w:val="en-US" w:eastAsia="zh-CN"/>
        </w:rPr>
        <w:t>10.85</w:t>
      </w:r>
      <w:r>
        <w:rPr>
          <w:rFonts w:hint="eastAsia" w:ascii="仿宋_GB2312" w:hAnsi="宋体" w:eastAsia="仿宋_GB2312" w:cs="宋体"/>
          <w:color w:val="auto"/>
          <w:kern w:val="0"/>
          <w:sz w:val="32"/>
          <w:szCs w:val="30"/>
        </w:rPr>
        <w:t>万元</w:t>
      </w:r>
      <w:r>
        <w:rPr>
          <w:rFonts w:hint="eastAsia" w:ascii="仿宋_GB2312" w:hAnsi="宋体" w:eastAsia="仿宋_GB2312" w:cs="宋体"/>
          <w:color w:val="auto"/>
          <w:kern w:val="0"/>
          <w:sz w:val="32"/>
          <w:szCs w:val="30"/>
          <w:lang w:eastAsia="zh-CN"/>
        </w:rPr>
        <w:t>，</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val="en-US" w:eastAsia="zh-CN"/>
        </w:rPr>
        <w:t>减少1.15</w:t>
      </w:r>
      <w:r>
        <w:rPr>
          <w:rFonts w:hint="eastAsia" w:ascii="仿宋_GB2312" w:hAnsi="黑体" w:eastAsia="仿宋_GB2312"/>
          <w:color w:val="auto"/>
          <w:sz w:val="32"/>
          <w:szCs w:val="32"/>
        </w:rPr>
        <w:t>万元</w:t>
      </w:r>
      <w:r>
        <w:rPr>
          <w:rFonts w:hint="eastAsia" w:ascii="仿宋_GB2312" w:hAnsi="宋体" w:eastAsia="仿宋_GB2312" w:cs="宋体"/>
          <w:color w:val="auto"/>
          <w:kern w:val="0"/>
          <w:sz w:val="32"/>
          <w:szCs w:val="30"/>
        </w:rPr>
        <w:t>，主要是</w:t>
      </w:r>
      <w:r>
        <w:rPr>
          <w:rFonts w:hint="eastAsia" w:ascii="仿宋_GB2312" w:hAnsi="黑体" w:eastAsia="仿宋_GB2312"/>
          <w:color w:val="auto"/>
          <w:sz w:val="32"/>
          <w:szCs w:val="32"/>
        </w:rPr>
        <w:t>今年我单位编制人员有变动，社保基数调整。</w:t>
      </w:r>
    </w:p>
    <w:p>
      <w:pPr>
        <w:ind w:firstLine="640" w:firstLineChars="200"/>
        <w:rPr>
          <w:rFonts w:hint="eastAsia" w:ascii="仿宋_GB2312" w:hAnsi="黑体" w:eastAsia="仿宋_GB2312"/>
          <w:color w:val="auto"/>
          <w:sz w:val="32"/>
          <w:szCs w:val="32"/>
        </w:rPr>
      </w:pPr>
      <w:r>
        <w:rPr>
          <w:rFonts w:hint="eastAsia" w:ascii="仿宋_GB2312" w:hAnsi="宋体" w:eastAsia="仿宋_GB2312" w:cs="宋体"/>
          <w:color w:val="auto"/>
          <w:kern w:val="0"/>
          <w:sz w:val="32"/>
          <w:szCs w:val="30"/>
          <w:lang w:val="en-US" w:eastAsia="zh-CN"/>
        </w:rPr>
        <w:t>8.</w:t>
      </w:r>
      <w:r>
        <w:rPr>
          <w:rFonts w:hint="eastAsia" w:ascii="仿宋_GB2312" w:hAnsi="宋体" w:eastAsia="仿宋_GB2312" w:cs="宋体"/>
          <w:color w:val="auto"/>
          <w:kern w:val="0"/>
          <w:sz w:val="32"/>
          <w:szCs w:val="30"/>
        </w:rPr>
        <w:t>社会保障和就业（类）行政事业单位养老支出（款）机关事业单位职业年金缴费支出（项）202</w:t>
      </w:r>
      <w:r>
        <w:rPr>
          <w:rFonts w:hint="eastAsia" w:ascii="仿宋_GB2312" w:hAnsi="宋体" w:eastAsia="仿宋_GB2312" w:cs="宋体"/>
          <w:color w:val="auto"/>
          <w:kern w:val="0"/>
          <w:sz w:val="32"/>
          <w:szCs w:val="30"/>
          <w:lang w:val="en-US" w:eastAsia="zh-CN"/>
        </w:rPr>
        <w:t>6</w:t>
      </w:r>
      <w:r>
        <w:rPr>
          <w:rFonts w:hint="eastAsia" w:ascii="仿宋_GB2312" w:hAnsi="宋体" w:eastAsia="仿宋_GB2312" w:cs="宋体"/>
          <w:color w:val="auto"/>
          <w:kern w:val="0"/>
          <w:sz w:val="32"/>
          <w:szCs w:val="30"/>
        </w:rPr>
        <w:t>年预算数为</w:t>
      </w:r>
      <w:r>
        <w:rPr>
          <w:rFonts w:hint="eastAsia" w:ascii="仿宋_GB2312" w:hAnsi="宋体" w:eastAsia="仿宋_GB2312" w:cs="宋体"/>
          <w:color w:val="auto"/>
          <w:kern w:val="0"/>
          <w:sz w:val="32"/>
          <w:szCs w:val="30"/>
          <w:lang w:val="en-US" w:eastAsia="zh-CN"/>
        </w:rPr>
        <w:t>5.42</w:t>
      </w:r>
      <w:r>
        <w:rPr>
          <w:rFonts w:hint="eastAsia" w:ascii="仿宋_GB2312" w:hAnsi="宋体" w:eastAsia="仿宋_GB2312" w:cs="宋体"/>
          <w:color w:val="auto"/>
          <w:kern w:val="0"/>
          <w:sz w:val="32"/>
          <w:szCs w:val="30"/>
        </w:rPr>
        <w:t>万元</w:t>
      </w:r>
      <w:r>
        <w:rPr>
          <w:rFonts w:hint="eastAsia" w:ascii="仿宋_GB2312" w:hAnsi="宋体" w:eastAsia="仿宋_GB2312" w:cs="宋体"/>
          <w:color w:val="auto"/>
          <w:kern w:val="0"/>
          <w:sz w:val="32"/>
          <w:szCs w:val="30"/>
          <w:lang w:eastAsia="zh-CN"/>
        </w:rPr>
        <w:t>，</w:t>
      </w:r>
      <w:r>
        <w:rPr>
          <w:rFonts w:hint="eastAsia" w:ascii="仿宋_GB2312" w:hAnsi="黑体" w:eastAsia="仿宋_GB2312"/>
          <w:color w:val="auto"/>
          <w:sz w:val="32"/>
          <w:szCs w:val="32"/>
        </w:rPr>
        <w:t>比上年预算数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0.58</w:t>
      </w:r>
      <w:r>
        <w:rPr>
          <w:rFonts w:hint="eastAsia" w:ascii="仿宋_GB2312" w:hAnsi="黑体" w:eastAsia="仿宋_GB2312"/>
          <w:color w:val="auto"/>
          <w:sz w:val="32"/>
          <w:szCs w:val="32"/>
        </w:rPr>
        <w:t>万元</w:t>
      </w:r>
      <w:r>
        <w:rPr>
          <w:rFonts w:hint="eastAsia" w:ascii="仿宋_GB2312" w:hAnsi="宋体" w:eastAsia="仿宋_GB2312" w:cs="宋体"/>
          <w:color w:val="auto"/>
          <w:kern w:val="0"/>
          <w:sz w:val="32"/>
          <w:szCs w:val="30"/>
        </w:rPr>
        <w:t>，主要是</w:t>
      </w:r>
      <w:r>
        <w:rPr>
          <w:rFonts w:hint="eastAsia" w:ascii="仿宋_GB2312" w:hAnsi="黑体" w:eastAsia="仿宋_GB2312"/>
          <w:color w:val="auto"/>
          <w:sz w:val="32"/>
          <w:szCs w:val="32"/>
        </w:rPr>
        <w:t>今年我单位编制人员有变动，社保基数调整。</w:t>
      </w:r>
    </w:p>
    <w:p>
      <w:pPr>
        <w:ind w:firstLine="640" w:firstLineChars="200"/>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7</w:t>
      </w:r>
      <w:r>
        <w:rPr>
          <w:rFonts w:ascii="仿宋_GB2312" w:hAnsi="宋体" w:eastAsia="仿宋_GB2312" w:cs="宋体"/>
          <w:color w:val="auto"/>
          <w:kern w:val="0"/>
          <w:sz w:val="32"/>
          <w:szCs w:val="30"/>
        </w:rPr>
        <w:t>.</w:t>
      </w:r>
      <w:r>
        <w:rPr>
          <w:rFonts w:hint="eastAsia" w:ascii="仿宋_GB2312" w:hAnsi="宋体" w:eastAsia="仿宋_GB2312" w:cs="宋体"/>
          <w:color w:val="auto"/>
          <w:kern w:val="0"/>
          <w:sz w:val="32"/>
          <w:szCs w:val="30"/>
        </w:rPr>
        <w:t>卫生健康支出（类）行政事业单位医疗（款）行政单位医疗（项）</w:t>
      </w:r>
      <w:r>
        <w:rPr>
          <w:rFonts w:ascii="仿宋_GB2312" w:hAnsi="宋体" w:eastAsia="仿宋_GB2312" w:cs="宋体"/>
          <w:color w:val="auto"/>
          <w:kern w:val="0"/>
          <w:sz w:val="32"/>
          <w:szCs w:val="30"/>
        </w:rPr>
        <w:t>20</w:t>
      </w:r>
      <w:r>
        <w:rPr>
          <w:rFonts w:hint="eastAsia" w:ascii="仿宋_GB2312" w:hAnsi="宋体" w:eastAsia="仿宋_GB2312" w:cs="宋体"/>
          <w:color w:val="auto"/>
          <w:kern w:val="0"/>
          <w:sz w:val="32"/>
          <w:szCs w:val="30"/>
        </w:rPr>
        <w:t>2</w:t>
      </w:r>
      <w:r>
        <w:rPr>
          <w:rFonts w:hint="eastAsia" w:ascii="仿宋_GB2312" w:hAnsi="宋体" w:eastAsia="仿宋_GB2312" w:cs="宋体"/>
          <w:color w:val="auto"/>
          <w:kern w:val="0"/>
          <w:sz w:val="32"/>
          <w:szCs w:val="30"/>
          <w:lang w:val="en-US" w:eastAsia="zh-CN"/>
        </w:rPr>
        <w:t>6</w:t>
      </w:r>
      <w:r>
        <w:rPr>
          <w:rFonts w:hint="eastAsia" w:ascii="仿宋_GB2312" w:hAnsi="宋体" w:eastAsia="仿宋_GB2312" w:cs="宋体"/>
          <w:color w:val="auto"/>
          <w:kern w:val="0"/>
          <w:sz w:val="32"/>
          <w:szCs w:val="30"/>
        </w:rPr>
        <w:t>年预算数为</w:t>
      </w:r>
      <w:r>
        <w:rPr>
          <w:rFonts w:hint="eastAsia" w:ascii="仿宋_GB2312" w:hAnsi="宋体" w:eastAsia="仿宋_GB2312" w:cs="宋体"/>
          <w:color w:val="auto"/>
          <w:kern w:val="0"/>
          <w:sz w:val="32"/>
          <w:szCs w:val="30"/>
          <w:lang w:val="en-US" w:eastAsia="zh-CN"/>
        </w:rPr>
        <w:t>3.7</w:t>
      </w:r>
      <w:r>
        <w:rPr>
          <w:rFonts w:hint="eastAsia" w:ascii="仿宋_GB2312" w:hAnsi="宋体" w:eastAsia="仿宋_GB2312" w:cs="宋体"/>
          <w:color w:val="auto"/>
          <w:kern w:val="0"/>
          <w:sz w:val="32"/>
          <w:szCs w:val="30"/>
        </w:rPr>
        <w:t>万元，比上年预算数</w:t>
      </w:r>
      <w:r>
        <w:rPr>
          <w:rFonts w:hint="eastAsia" w:ascii="仿宋_GB2312" w:hAnsi="宋体" w:eastAsia="仿宋_GB2312" w:cs="宋体"/>
          <w:color w:val="auto"/>
          <w:kern w:val="0"/>
          <w:sz w:val="32"/>
          <w:szCs w:val="30"/>
          <w:lang w:val="en-US" w:eastAsia="zh-CN"/>
        </w:rPr>
        <w:t>减少1.71</w:t>
      </w:r>
      <w:r>
        <w:rPr>
          <w:rFonts w:hint="eastAsia" w:ascii="仿宋_GB2312" w:hAnsi="宋体" w:eastAsia="仿宋_GB2312" w:cs="宋体"/>
          <w:color w:val="auto"/>
          <w:kern w:val="0"/>
          <w:sz w:val="32"/>
          <w:szCs w:val="30"/>
        </w:rPr>
        <w:t>万元，主要是</w:t>
      </w:r>
      <w:r>
        <w:rPr>
          <w:rFonts w:hint="eastAsia" w:ascii="仿宋_GB2312" w:hAnsi="黑体" w:eastAsia="仿宋_GB2312"/>
          <w:color w:val="auto"/>
          <w:sz w:val="32"/>
          <w:szCs w:val="32"/>
        </w:rPr>
        <w:t>今年我单位编制人员有变动，社保基数调整。</w:t>
      </w:r>
    </w:p>
    <w:p>
      <w:pPr>
        <w:widowControl/>
        <w:spacing w:line="560" w:lineRule="exact"/>
        <w:ind w:firstLine="640" w:firstLineChars="200"/>
        <w:rPr>
          <w:rFonts w:ascii="仿宋_GB2312" w:hAnsi="黑体" w:eastAsia="仿宋_GB2312"/>
          <w:color w:val="auto"/>
          <w:sz w:val="32"/>
          <w:szCs w:val="32"/>
        </w:rPr>
      </w:pPr>
      <w:r>
        <w:rPr>
          <w:rFonts w:hint="eastAsia" w:ascii="仿宋_GB2312" w:hAnsi="宋体" w:eastAsia="仿宋_GB2312" w:cs="宋体"/>
          <w:color w:val="auto"/>
          <w:kern w:val="0"/>
          <w:sz w:val="32"/>
          <w:szCs w:val="30"/>
        </w:rPr>
        <w:t>8</w:t>
      </w:r>
      <w:r>
        <w:rPr>
          <w:rFonts w:ascii="仿宋_GB2312" w:hAnsi="宋体" w:eastAsia="仿宋_GB2312" w:cs="宋体"/>
          <w:color w:val="auto"/>
          <w:kern w:val="0"/>
          <w:sz w:val="32"/>
          <w:szCs w:val="30"/>
        </w:rPr>
        <w:t>.</w:t>
      </w:r>
      <w:r>
        <w:rPr>
          <w:rFonts w:hint="eastAsia" w:ascii="仿宋_GB2312" w:hAnsi="宋体" w:eastAsia="仿宋_GB2312" w:cs="宋体"/>
          <w:color w:val="auto"/>
          <w:kern w:val="0"/>
          <w:sz w:val="32"/>
          <w:szCs w:val="30"/>
        </w:rPr>
        <w:t>卫生健康支出（类）行政事业单位医疗（款）公务员医疗补助（项）</w:t>
      </w:r>
      <w:r>
        <w:rPr>
          <w:rFonts w:ascii="仿宋_GB2312" w:hAnsi="宋体" w:eastAsia="仿宋_GB2312" w:cs="宋体"/>
          <w:color w:val="auto"/>
          <w:kern w:val="0"/>
          <w:sz w:val="32"/>
          <w:szCs w:val="30"/>
        </w:rPr>
        <w:t>20</w:t>
      </w:r>
      <w:r>
        <w:rPr>
          <w:rFonts w:hint="eastAsia" w:ascii="仿宋_GB2312" w:hAnsi="宋体" w:eastAsia="仿宋_GB2312" w:cs="宋体"/>
          <w:color w:val="auto"/>
          <w:kern w:val="0"/>
          <w:sz w:val="32"/>
          <w:szCs w:val="30"/>
        </w:rPr>
        <w:t>2</w:t>
      </w:r>
      <w:r>
        <w:rPr>
          <w:rFonts w:hint="eastAsia" w:ascii="仿宋_GB2312" w:hAnsi="宋体" w:eastAsia="仿宋_GB2312" w:cs="宋体"/>
          <w:color w:val="auto"/>
          <w:kern w:val="0"/>
          <w:sz w:val="32"/>
          <w:szCs w:val="30"/>
          <w:lang w:val="en-US" w:eastAsia="zh-CN"/>
        </w:rPr>
        <w:t>6</w:t>
      </w:r>
      <w:r>
        <w:rPr>
          <w:rFonts w:hint="eastAsia" w:ascii="仿宋_GB2312" w:hAnsi="宋体" w:eastAsia="仿宋_GB2312" w:cs="宋体"/>
          <w:color w:val="auto"/>
          <w:kern w:val="0"/>
          <w:sz w:val="32"/>
          <w:szCs w:val="30"/>
        </w:rPr>
        <w:t>年预算数为</w:t>
      </w:r>
      <w:r>
        <w:rPr>
          <w:rFonts w:hint="eastAsia" w:ascii="仿宋_GB2312" w:hAnsi="宋体" w:eastAsia="仿宋_GB2312" w:cs="宋体"/>
          <w:color w:val="auto"/>
          <w:kern w:val="0"/>
          <w:sz w:val="32"/>
          <w:szCs w:val="30"/>
          <w:lang w:val="en-US" w:eastAsia="zh-CN"/>
        </w:rPr>
        <w:t>10.35</w:t>
      </w:r>
      <w:r>
        <w:rPr>
          <w:rFonts w:hint="eastAsia" w:ascii="仿宋_GB2312" w:hAnsi="宋体" w:eastAsia="仿宋_GB2312" w:cs="宋体"/>
          <w:color w:val="auto"/>
          <w:kern w:val="0"/>
          <w:sz w:val="32"/>
          <w:szCs w:val="30"/>
        </w:rPr>
        <w:t>万元，比上年预算数</w:t>
      </w:r>
      <w:r>
        <w:rPr>
          <w:rFonts w:hint="eastAsia" w:ascii="仿宋_GB2312" w:hAnsi="宋体" w:eastAsia="仿宋_GB2312" w:cs="宋体"/>
          <w:color w:val="auto"/>
          <w:kern w:val="0"/>
          <w:sz w:val="32"/>
          <w:szCs w:val="30"/>
          <w:lang w:eastAsia="zh-CN"/>
        </w:rPr>
        <w:t>减少</w:t>
      </w:r>
      <w:r>
        <w:rPr>
          <w:rFonts w:hint="eastAsia" w:ascii="仿宋_GB2312" w:hAnsi="宋体" w:eastAsia="仿宋_GB2312" w:cs="宋体"/>
          <w:color w:val="auto"/>
          <w:kern w:val="0"/>
          <w:sz w:val="32"/>
          <w:szCs w:val="30"/>
          <w:lang w:val="en-US" w:eastAsia="zh-CN"/>
        </w:rPr>
        <w:t>1.08</w:t>
      </w:r>
      <w:r>
        <w:rPr>
          <w:rFonts w:hint="eastAsia" w:ascii="仿宋_GB2312" w:hAnsi="宋体" w:eastAsia="仿宋_GB2312" w:cs="宋体"/>
          <w:color w:val="auto"/>
          <w:kern w:val="0"/>
          <w:sz w:val="32"/>
          <w:szCs w:val="30"/>
        </w:rPr>
        <w:t>万元，主要是</w:t>
      </w:r>
      <w:r>
        <w:rPr>
          <w:rFonts w:hint="eastAsia" w:ascii="仿宋_GB2312" w:hAnsi="黑体" w:eastAsia="仿宋_GB2312"/>
          <w:color w:val="auto"/>
          <w:sz w:val="32"/>
          <w:szCs w:val="32"/>
        </w:rPr>
        <w:t>今年我单位编制人员有变动，社保基数调整。</w:t>
      </w:r>
    </w:p>
    <w:p>
      <w:pPr>
        <w:ind w:firstLine="640"/>
        <w:rPr>
          <w:rFonts w:ascii="黑体" w:hAnsi="黑体" w:eastAsia="黑体"/>
          <w:color w:val="auto"/>
          <w:sz w:val="32"/>
          <w:szCs w:val="32"/>
        </w:rPr>
      </w:pPr>
      <w:r>
        <w:rPr>
          <w:rFonts w:hint="eastAsia" w:ascii="仿宋_GB2312" w:hAnsi="宋体" w:eastAsia="仿宋_GB2312"/>
          <w:color w:val="auto"/>
          <w:sz w:val="32"/>
          <w:szCs w:val="32"/>
        </w:rPr>
        <w:t>9</w:t>
      </w:r>
      <w:r>
        <w:rPr>
          <w:rFonts w:ascii="仿宋_GB2312" w:hAnsi="宋体" w:eastAsia="仿宋_GB2312"/>
          <w:color w:val="auto"/>
          <w:sz w:val="32"/>
          <w:szCs w:val="32"/>
        </w:rPr>
        <w:t>.</w:t>
      </w:r>
      <w:r>
        <w:rPr>
          <w:rFonts w:hint="eastAsia" w:ascii="仿宋_GB2312" w:hAnsi="宋体" w:eastAsia="仿宋_GB2312"/>
          <w:color w:val="auto"/>
          <w:sz w:val="32"/>
          <w:szCs w:val="32"/>
        </w:rPr>
        <w:t>住房保障支出（类）住房改革支出（款）住房公积金（项）</w:t>
      </w:r>
      <w:r>
        <w:rPr>
          <w:rFonts w:ascii="仿宋_GB2312" w:hAnsi="宋体" w:eastAsia="仿宋_GB2312"/>
          <w:color w:val="auto"/>
          <w:sz w:val="32"/>
          <w:szCs w:val="32"/>
        </w:rPr>
        <w:t>20</w:t>
      </w:r>
      <w:r>
        <w:rPr>
          <w:rFonts w:hint="eastAsia" w:ascii="仿宋_GB2312" w:hAnsi="宋体" w:eastAsia="仿宋_GB2312"/>
          <w:color w:val="auto"/>
          <w:sz w:val="32"/>
          <w:szCs w:val="32"/>
        </w:rPr>
        <w:t>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年预算数为</w:t>
      </w:r>
      <w:r>
        <w:rPr>
          <w:rFonts w:hint="eastAsia" w:ascii="仿宋_GB2312" w:hAnsi="宋体" w:eastAsia="仿宋_GB2312"/>
          <w:color w:val="auto"/>
          <w:sz w:val="32"/>
          <w:szCs w:val="32"/>
          <w:lang w:val="en-US" w:eastAsia="zh-CN"/>
        </w:rPr>
        <w:t>9.54</w:t>
      </w:r>
      <w:r>
        <w:rPr>
          <w:rFonts w:hint="eastAsia" w:ascii="仿宋_GB2312" w:hAnsi="宋体" w:eastAsia="仿宋_GB2312"/>
          <w:color w:val="auto"/>
          <w:sz w:val="32"/>
          <w:szCs w:val="32"/>
        </w:rPr>
        <w:t>万元，</w:t>
      </w:r>
      <w:r>
        <w:rPr>
          <w:rFonts w:hint="eastAsia" w:ascii="仿宋_GB2312" w:hAnsi="宋体" w:eastAsia="仿宋_GB2312" w:cs="宋体"/>
          <w:color w:val="auto"/>
          <w:kern w:val="0"/>
          <w:sz w:val="32"/>
          <w:szCs w:val="30"/>
        </w:rPr>
        <w:t>比上年预算数</w:t>
      </w:r>
      <w:r>
        <w:rPr>
          <w:rFonts w:hint="eastAsia" w:ascii="仿宋_GB2312" w:hAnsi="宋体" w:eastAsia="仿宋_GB2312" w:cs="宋体"/>
          <w:color w:val="auto"/>
          <w:kern w:val="0"/>
          <w:sz w:val="32"/>
          <w:szCs w:val="30"/>
          <w:lang w:eastAsia="zh-CN"/>
        </w:rPr>
        <w:t>减少</w:t>
      </w:r>
      <w:r>
        <w:rPr>
          <w:rFonts w:hint="eastAsia" w:ascii="仿宋_GB2312" w:hAnsi="宋体" w:eastAsia="仿宋_GB2312" w:cs="宋体"/>
          <w:color w:val="auto"/>
          <w:kern w:val="0"/>
          <w:sz w:val="32"/>
          <w:szCs w:val="30"/>
          <w:lang w:val="en-US" w:eastAsia="zh-CN"/>
        </w:rPr>
        <w:t>1.3</w:t>
      </w:r>
      <w:r>
        <w:rPr>
          <w:rFonts w:hint="eastAsia" w:ascii="仿宋_GB2312" w:hAnsi="宋体" w:eastAsia="仿宋_GB2312" w:cs="宋体"/>
          <w:color w:val="auto"/>
          <w:kern w:val="0"/>
          <w:sz w:val="32"/>
          <w:szCs w:val="30"/>
        </w:rPr>
        <w:t>万元，主要是</w:t>
      </w:r>
      <w:r>
        <w:rPr>
          <w:rFonts w:hint="eastAsia" w:ascii="仿宋_GB2312" w:hAnsi="黑体" w:eastAsia="仿宋_GB2312"/>
          <w:color w:val="auto"/>
          <w:sz w:val="32"/>
          <w:szCs w:val="32"/>
        </w:rPr>
        <w:t>今年我单位编制人员有变动，社保基数调整。</w:t>
      </w:r>
      <w:r>
        <w:rPr>
          <w:rFonts w:hint="eastAsia" w:ascii="黑体" w:hAnsi="黑体" w:eastAsia="黑体"/>
          <w:color w:val="auto"/>
          <w:sz w:val="32"/>
          <w:szCs w:val="32"/>
        </w:rPr>
        <w:t>三、关于三亚市崖州区财政局202</w:t>
      </w:r>
      <w:r>
        <w:rPr>
          <w:rFonts w:hint="eastAsia" w:ascii="黑体" w:hAnsi="黑体" w:eastAsia="黑体"/>
          <w:color w:val="auto"/>
          <w:sz w:val="32"/>
          <w:szCs w:val="32"/>
          <w:lang w:val="en-US" w:eastAsia="zh-CN"/>
        </w:rPr>
        <w:t>6</w:t>
      </w:r>
      <w:r>
        <w:rPr>
          <w:rFonts w:hint="eastAsia" w:ascii="黑体" w:hAnsi="黑体" w:eastAsia="黑体"/>
          <w:color w:val="auto"/>
          <w:sz w:val="32"/>
          <w:szCs w:val="32"/>
        </w:rPr>
        <w:t>年一般公共预算基本支出情况说明</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三亚市崖州区财政局202</w:t>
      </w:r>
      <w:r>
        <w:rPr>
          <w:rFonts w:hint="eastAsia" w:ascii="仿宋_GB2312" w:hAnsi="黑体" w:eastAsia="仿宋_GB2312"/>
          <w:color w:val="auto"/>
          <w:sz w:val="32"/>
          <w:szCs w:val="32"/>
          <w:lang w:val="en-US" w:eastAsia="zh-CN"/>
        </w:rPr>
        <w:t>6</w:t>
      </w:r>
      <w:r>
        <w:rPr>
          <w:rFonts w:hint="eastAsia" w:ascii="仿宋_GB2312" w:hAnsi="黑体" w:eastAsia="仿宋_GB2312"/>
          <w:color w:val="auto"/>
          <w:sz w:val="32"/>
          <w:szCs w:val="32"/>
        </w:rPr>
        <w:t>年一般公共预算基本支出为</w:t>
      </w:r>
      <w:r>
        <w:rPr>
          <w:rFonts w:hint="eastAsia" w:ascii="仿宋_GB2312" w:hAnsi="黑体" w:eastAsia="仿宋_GB2312"/>
          <w:color w:val="auto"/>
          <w:sz w:val="32"/>
          <w:szCs w:val="32"/>
          <w:lang w:val="en-US" w:eastAsia="zh-CN"/>
        </w:rPr>
        <w:t>140.28</w:t>
      </w:r>
      <w:r>
        <w:rPr>
          <w:rFonts w:hint="eastAsia" w:ascii="仿宋_GB2312" w:hAnsi="黑体" w:eastAsia="仿宋_GB2312"/>
          <w:color w:val="auto"/>
          <w:sz w:val="32"/>
          <w:szCs w:val="32"/>
        </w:rPr>
        <w:t>万元，其中：</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人员经费</w:t>
      </w:r>
      <w:r>
        <w:rPr>
          <w:rFonts w:hint="eastAsia" w:ascii="仿宋_GB2312" w:hAnsi="黑体" w:eastAsia="仿宋_GB2312" w:cs="仿宋_GB2312"/>
          <w:color w:val="auto"/>
          <w:sz w:val="32"/>
          <w:szCs w:val="32"/>
          <w:lang w:val="en-US" w:eastAsia="zh-CN"/>
        </w:rPr>
        <w:t>131.50</w:t>
      </w:r>
      <w:r>
        <w:rPr>
          <w:rFonts w:hint="eastAsia" w:ascii="仿宋_GB2312" w:hAnsi="黑体" w:eastAsia="仿宋_GB2312"/>
          <w:color w:val="auto"/>
          <w:sz w:val="32"/>
          <w:szCs w:val="32"/>
        </w:rPr>
        <w:t>万元，主要包括：基本工资、津贴补贴、奖金、绩效工资、其他社会保障缴费、机关事业单位基本养老保险缴费、城镇职工基本医疗保险缴费、其他工资福利支出、公务员医疗补助缴费、住房公积金、职业年金缴费</w:t>
      </w:r>
      <w:r>
        <w:rPr>
          <w:rFonts w:hint="eastAsia" w:ascii="仿宋_GB2312" w:hAnsi="黑体" w:eastAsia="仿宋_GB2312"/>
          <w:color w:val="auto"/>
          <w:sz w:val="32"/>
          <w:szCs w:val="32"/>
          <w:lang w:eastAsia="zh-CN"/>
        </w:rPr>
        <w:t>、医疗费</w:t>
      </w:r>
      <w:r>
        <w:rPr>
          <w:rFonts w:hint="eastAsia" w:ascii="仿宋_GB2312" w:hAnsi="黑体" w:eastAsia="仿宋_GB2312"/>
          <w:color w:val="auto"/>
          <w:sz w:val="32"/>
          <w:szCs w:val="32"/>
        </w:rPr>
        <w:t>；</w:t>
      </w:r>
    </w:p>
    <w:p>
      <w:pPr>
        <w:ind w:firstLine="640" w:firstLineChars="200"/>
        <w:rPr>
          <w:rFonts w:hint="eastAsia" w:ascii="仿宋_GB2312" w:hAnsi="黑体" w:eastAsia="仿宋_GB2312"/>
          <w:color w:val="auto"/>
          <w:sz w:val="32"/>
          <w:szCs w:val="32"/>
        </w:rPr>
      </w:pPr>
      <w:r>
        <w:rPr>
          <w:rFonts w:hint="eastAsia" w:ascii="仿宋_GB2312" w:hAnsi="黑体" w:eastAsia="仿宋_GB2312"/>
          <w:color w:val="auto"/>
          <w:sz w:val="32"/>
          <w:szCs w:val="32"/>
        </w:rPr>
        <w:t>公用经费</w:t>
      </w:r>
      <w:r>
        <w:rPr>
          <w:rFonts w:hint="eastAsia" w:ascii="仿宋_GB2312" w:hAnsi="黑体" w:eastAsia="仿宋_GB2312" w:cs="仿宋_GB2312"/>
          <w:color w:val="auto"/>
          <w:sz w:val="32"/>
          <w:szCs w:val="32"/>
          <w:lang w:val="en-US" w:eastAsia="zh-CN"/>
        </w:rPr>
        <w:t>8.78</w:t>
      </w:r>
      <w:r>
        <w:rPr>
          <w:rFonts w:hint="eastAsia" w:ascii="仿宋_GB2312" w:hAnsi="黑体" w:eastAsia="仿宋_GB2312"/>
          <w:color w:val="auto"/>
          <w:sz w:val="32"/>
          <w:szCs w:val="32"/>
        </w:rPr>
        <w:t>万元，主要包括：办公费、邮电费、培训费、工会经费、福利费、公务用车运行维护费、其他交通费用</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其他商品和服务支出</w:t>
      </w:r>
      <w:r>
        <w:rPr>
          <w:rFonts w:hint="eastAsia" w:ascii="仿宋_GB2312" w:hAnsi="黑体" w:eastAsia="仿宋_GB2312"/>
          <w:color w:val="auto"/>
          <w:sz w:val="32"/>
          <w:szCs w:val="32"/>
          <w:lang w:eastAsia="zh-CN"/>
        </w:rPr>
        <w:t>、对个人和家庭的补助、退休费</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四、三亚市崖州区财政局202</w:t>
      </w:r>
      <w:r>
        <w:rPr>
          <w:rFonts w:hint="eastAsia" w:ascii="黑体" w:hAnsi="黑体" w:eastAsia="黑体" w:cs="Times New Roman"/>
          <w:color w:val="auto"/>
          <w:sz w:val="32"/>
          <w:shd w:val="clear" w:color="auto" w:fill="FFFFFF"/>
          <w:lang w:val="en-US" w:eastAsia="zh-CN"/>
        </w:rPr>
        <w:t>6</w:t>
      </w:r>
      <w:r>
        <w:rPr>
          <w:rFonts w:hint="eastAsia" w:ascii="黑体" w:hAnsi="黑体" w:eastAsia="黑体" w:cs="Times New Roman"/>
          <w:color w:val="auto"/>
          <w:sz w:val="32"/>
          <w:shd w:val="clear" w:color="auto" w:fill="FFFFFF"/>
        </w:rPr>
        <w:t>年</w:t>
      </w:r>
      <w:r>
        <w:rPr>
          <w:rFonts w:ascii="黑体" w:hAnsi="黑体" w:eastAsia="黑体" w:cs="Times New Roman"/>
          <w:color w:val="auto"/>
          <w:sz w:val="32"/>
          <w:shd w:val="clear" w:color="auto" w:fill="FFFFFF"/>
        </w:rPr>
        <w:t>“三公”经费预算情况</w:t>
      </w:r>
      <w:r>
        <w:rPr>
          <w:rFonts w:hint="eastAsia" w:ascii="黑体" w:hAnsi="黑体" w:eastAsia="黑体" w:cs="Times New Roman"/>
          <w:color w:val="auto"/>
          <w:sz w:val="32"/>
          <w:shd w:val="clear" w:color="auto" w:fill="FFFFFF"/>
        </w:rPr>
        <w:t>说明</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（一）</w:t>
      </w:r>
      <w:r>
        <w:rPr>
          <w:rFonts w:hint="eastAsia" w:ascii="仿宋_GB2312" w:hAnsi="黑体" w:eastAsia="仿宋_GB2312" w:cs="仿宋_GB2312"/>
          <w:color w:val="auto"/>
          <w:sz w:val="32"/>
          <w:szCs w:val="32"/>
          <w:lang w:val="en-US" w:eastAsia="zh-CN"/>
        </w:rPr>
        <w:t>三亚市崖州区财政局2026</w:t>
      </w:r>
      <w:r>
        <w:rPr>
          <w:rFonts w:hint="eastAsia" w:ascii="仿宋_GB2312" w:hAnsi="黑体" w:eastAsia="仿宋_GB2312"/>
          <w:color w:val="auto"/>
          <w:sz w:val="32"/>
          <w:szCs w:val="32"/>
        </w:rPr>
        <w:t>年一般公共预算“三公”经费预算数为</w:t>
      </w:r>
      <w:r>
        <w:rPr>
          <w:rFonts w:hint="eastAsia" w:ascii="仿宋_GB2312" w:hAnsi="黑体" w:eastAsia="仿宋_GB2312" w:cs="仿宋_GB2312"/>
          <w:color w:val="auto"/>
          <w:sz w:val="32"/>
          <w:szCs w:val="32"/>
          <w:lang w:val="en-US" w:eastAsia="zh-CN"/>
        </w:rPr>
        <w:t>1.87</w:t>
      </w:r>
      <w:r>
        <w:rPr>
          <w:rFonts w:hint="eastAsia" w:ascii="仿宋_GB2312" w:hAnsi="黑体" w:eastAsia="仿宋_GB2312"/>
          <w:color w:val="auto"/>
          <w:sz w:val="32"/>
          <w:szCs w:val="32"/>
        </w:rPr>
        <w:t>万元，其中：</w:t>
      </w:r>
    </w:p>
    <w:p>
      <w:pPr>
        <w:ind w:firstLine="640"/>
        <w:rPr>
          <w:rFonts w:ascii="仿宋_GB2312" w:hAnsi="黑体" w:eastAsia="仿宋_GB2312" w:cs="Times New Roman"/>
          <w:color w:val="auto"/>
          <w:sz w:val="32"/>
          <w:szCs w:val="32"/>
        </w:rPr>
      </w:pPr>
      <w:r>
        <w:rPr>
          <w:rFonts w:hint="eastAsia" w:ascii="Times New Roman" w:hAnsi="Times New Roman" w:eastAsia="仿宋_GB2312"/>
          <w:color w:val="auto"/>
          <w:sz w:val="32"/>
          <w:shd w:val="clear" w:color="auto" w:fill="FFFFFF"/>
        </w:rPr>
        <w:t>因公出国（境）经费</w:t>
      </w:r>
      <w:r>
        <w:rPr>
          <w:rFonts w:ascii="仿宋_GB2312" w:hAnsi="黑体" w:eastAsia="仿宋_GB2312" w:cs="仿宋_GB2312"/>
          <w:color w:val="auto"/>
          <w:sz w:val="32"/>
          <w:szCs w:val="32"/>
        </w:rPr>
        <w:t>0</w:t>
      </w:r>
      <w:r>
        <w:rPr>
          <w:rFonts w:hint="eastAsia" w:ascii="仿宋_GB2312" w:hAnsi="黑体" w:eastAsia="仿宋_GB2312"/>
          <w:color w:val="auto"/>
          <w:sz w:val="32"/>
          <w:szCs w:val="32"/>
        </w:rPr>
        <w:t>万元</w:t>
      </w:r>
      <w:r>
        <w:rPr>
          <w:rFonts w:hint="eastAsia" w:ascii="Times New Roman" w:hAnsi="Times New Roman" w:eastAsia="仿宋_GB2312"/>
          <w:color w:val="auto"/>
          <w:sz w:val="32"/>
          <w:shd w:val="clear" w:color="auto" w:fill="FFFFFF"/>
        </w:rPr>
        <w:t>，与上年预算持平</w:t>
      </w:r>
      <w:r>
        <w:rPr>
          <w:rFonts w:hint="eastAsia" w:ascii="Times New Roman" w:hAnsi="Times New Roman" w:eastAsia="仿宋_GB2312"/>
          <w:color w:val="auto"/>
          <w:sz w:val="32"/>
          <w:shd w:val="clear" w:color="auto" w:fill="FFFFFF"/>
          <w:lang w:eastAsia="zh-CN"/>
        </w:rPr>
        <w:t>；</w:t>
      </w:r>
      <w:r>
        <w:rPr>
          <w:rFonts w:hint="eastAsia" w:ascii="Times New Roman" w:hAnsi="Times New Roman" w:eastAsia="仿宋_GB2312"/>
          <w:color w:val="auto"/>
          <w:sz w:val="32"/>
          <w:shd w:val="clear" w:color="auto" w:fill="FFFFFF"/>
        </w:rPr>
        <w:t>公务用车购置及运行费</w:t>
      </w:r>
      <w:r>
        <w:rPr>
          <w:rFonts w:hint="eastAsia" w:ascii="仿宋_GB2312" w:hAnsi="黑体" w:eastAsia="仿宋_GB2312" w:cs="仿宋_GB2312"/>
          <w:color w:val="auto"/>
          <w:sz w:val="32"/>
          <w:szCs w:val="32"/>
          <w:lang w:val="en-US" w:eastAsia="zh-CN"/>
        </w:rPr>
        <w:t>1.87</w:t>
      </w:r>
      <w:r>
        <w:rPr>
          <w:rFonts w:hint="eastAsia" w:ascii="仿宋_GB2312" w:hAnsi="黑体" w:eastAsia="仿宋_GB2312"/>
          <w:color w:val="auto"/>
          <w:sz w:val="32"/>
          <w:szCs w:val="32"/>
        </w:rPr>
        <w:t>万元（其中，</w:t>
      </w:r>
      <w:r>
        <w:rPr>
          <w:rFonts w:hint="eastAsia" w:ascii="Times New Roman" w:hAnsi="Times New Roman" w:eastAsia="仿宋_GB2312"/>
          <w:color w:val="auto"/>
          <w:sz w:val="32"/>
          <w:shd w:val="clear" w:color="auto" w:fill="FFFFFF"/>
        </w:rPr>
        <w:t>公务用车购置费</w:t>
      </w:r>
      <w:r>
        <w:rPr>
          <w:rFonts w:ascii="仿宋_GB2312" w:hAnsi="黑体" w:eastAsia="仿宋_GB2312" w:cs="仿宋_GB2312"/>
          <w:color w:val="auto"/>
          <w:sz w:val="32"/>
          <w:szCs w:val="32"/>
        </w:rPr>
        <w:t>0</w:t>
      </w:r>
      <w:r>
        <w:rPr>
          <w:rFonts w:hint="eastAsia" w:ascii="Times New Roman" w:hAnsi="Times New Roman" w:eastAsia="仿宋_GB2312"/>
          <w:color w:val="auto"/>
          <w:sz w:val="32"/>
          <w:shd w:val="clear" w:color="auto" w:fill="FFFFFF"/>
        </w:rPr>
        <w:t>万元，购置公务用车0辆，公务用车运行费</w:t>
      </w:r>
      <w:r>
        <w:rPr>
          <w:rFonts w:hint="eastAsia" w:ascii="Times New Roman" w:hAnsi="Times New Roman" w:eastAsia="仿宋_GB2312"/>
          <w:color w:val="auto"/>
          <w:sz w:val="32"/>
          <w:shd w:val="clear" w:color="auto" w:fill="FFFFFF"/>
          <w:lang w:val="en-US" w:eastAsia="zh-CN"/>
        </w:rPr>
        <w:t>1.87</w:t>
      </w:r>
      <w:r>
        <w:rPr>
          <w:rFonts w:hint="eastAsia" w:ascii="Times New Roman" w:hAnsi="Times New Roman" w:eastAsia="仿宋_GB2312"/>
          <w:color w:val="auto"/>
          <w:sz w:val="32"/>
          <w:shd w:val="clear" w:color="auto" w:fill="FFFFFF"/>
        </w:rPr>
        <w:t>万元），较上年预算数持平</w:t>
      </w:r>
      <w:r>
        <w:rPr>
          <w:rFonts w:hint="eastAsia" w:ascii="Times New Roman" w:hAnsi="Times New Roman" w:eastAsia="仿宋_GB2312"/>
          <w:color w:val="auto"/>
          <w:sz w:val="32"/>
          <w:shd w:val="clear" w:color="auto" w:fill="FFFFFF"/>
          <w:lang w:eastAsia="zh-CN"/>
        </w:rPr>
        <w:t>；</w:t>
      </w:r>
      <w:r>
        <w:rPr>
          <w:rFonts w:hint="eastAsia" w:ascii="仿宋_GB2312" w:hAnsi="黑体" w:eastAsia="仿宋_GB2312"/>
          <w:color w:val="auto"/>
          <w:sz w:val="32"/>
          <w:szCs w:val="32"/>
        </w:rPr>
        <w:t>公务接待费</w:t>
      </w:r>
      <w:r>
        <w:rPr>
          <w:rFonts w:ascii="仿宋_GB2312" w:hAnsi="黑体" w:eastAsia="仿宋_GB2312" w:cs="仿宋_GB2312"/>
          <w:color w:val="auto"/>
          <w:sz w:val="32"/>
          <w:szCs w:val="32"/>
        </w:rPr>
        <w:t>0</w:t>
      </w:r>
      <w:r>
        <w:rPr>
          <w:rFonts w:hint="eastAsia" w:ascii="Times New Roman" w:hAnsi="Times New Roman" w:eastAsia="仿宋_GB2312"/>
          <w:color w:val="auto"/>
          <w:sz w:val="32"/>
          <w:shd w:val="clear" w:color="auto" w:fill="FFFFFF"/>
        </w:rPr>
        <w:t>万元，与上年预算持平。</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（二）</w:t>
      </w:r>
      <w:r>
        <w:rPr>
          <w:rFonts w:hint="eastAsia" w:ascii="仿宋_GB2312" w:hAnsi="黑体" w:eastAsia="仿宋_GB2312"/>
          <w:color w:val="auto"/>
          <w:sz w:val="32"/>
          <w:szCs w:val="32"/>
          <w:lang w:eastAsia="zh-CN"/>
        </w:rPr>
        <w:t>三亚市崖州区财政局</w:t>
      </w:r>
      <w:r>
        <w:rPr>
          <w:rFonts w:hint="eastAsia" w:ascii="仿宋_GB2312" w:hAnsi="黑体" w:eastAsia="仿宋_GB2312"/>
          <w:color w:val="auto"/>
          <w:sz w:val="32"/>
          <w:szCs w:val="32"/>
          <w:lang w:val="en-US" w:eastAsia="zh-CN"/>
        </w:rPr>
        <w:t>2026</w:t>
      </w:r>
      <w:r>
        <w:rPr>
          <w:rFonts w:hint="eastAsia" w:ascii="仿宋_GB2312" w:hAnsi="黑体" w:eastAsia="仿宋_GB2312"/>
          <w:color w:val="auto"/>
          <w:sz w:val="32"/>
          <w:szCs w:val="32"/>
        </w:rPr>
        <w:t>年政府性基金预算“三公”经费预算数为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p>
    <w:p>
      <w:pPr>
        <w:ind w:firstLine="640" w:firstLineChars="200"/>
        <w:rPr>
          <w:rFonts w:hint="eastAsia" w:ascii="Times New Roman" w:hAnsi="Times New Roman" w:eastAsia="仿宋_GB2312"/>
          <w:color w:val="auto"/>
          <w:sz w:val="32"/>
          <w:shd w:val="clear" w:color="auto" w:fill="FFFFFF"/>
        </w:rPr>
      </w:pPr>
      <w:r>
        <w:rPr>
          <w:rFonts w:ascii="Times New Roman" w:hAnsi="Times New Roman" w:eastAsia="仿宋_GB2312" w:cs="Times New Roman"/>
          <w:color w:val="auto"/>
          <w:sz w:val="32"/>
          <w:shd w:val="clear" w:color="auto" w:fill="FFFFFF"/>
        </w:rPr>
        <w:t>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olor w:val="auto"/>
          <w:sz w:val="32"/>
          <w:shd w:val="clear" w:color="auto" w:fill="FFFFFF"/>
        </w:rPr>
        <w:t>。公务用车购置及运行费</w:t>
      </w:r>
      <w:r>
        <w:rPr>
          <w:rFonts w:hint="eastAsia" w:ascii="Times New Roman" w:hAnsi="Times New Roman" w:eastAsia="仿宋_GB2312"/>
          <w:color w:val="auto"/>
          <w:sz w:val="32"/>
          <w:shd w:val="clear" w:color="auto" w:fill="FFFFFF"/>
          <w:lang w:val="en-US" w:eastAsia="zh-CN"/>
        </w:rPr>
        <w:t>0</w:t>
      </w:r>
      <w:r>
        <w:rPr>
          <w:rFonts w:hint="eastAsia" w:ascii="Times New Roman" w:hAnsi="Times New Roman" w:eastAsia="仿宋_GB2312"/>
          <w:color w:val="auto"/>
          <w:sz w:val="32"/>
          <w:shd w:val="clear" w:color="auto" w:fill="FFFFFF"/>
        </w:rPr>
        <w:t>万元（其中，公务用车购置费</w:t>
      </w:r>
      <w:r>
        <w:rPr>
          <w:rFonts w:hint="eastAsia" w:ascii="Times New Roman" w:hAnsi="Times New Roman" w:eastAsia="仿宋_GB2312"/>
          <w:color w:val="auto"/>
          <w:sz w:val="32"/>
          <w:shd w:val="clear" w:color="auto" w:fill="FFFFFF"/>
          <w:lang w:val="en-US" w:eastAsia="zh-CN"/>
        </w:rPr>
        <w:t>0</w:t>
      </w:r>
      <w:r>
        <w:rPr>
          <w:rFonts w:hint="eastAsia" w:ascii="Times New Roman" w:hAnsi="Times New Roman" w:eastAsia="仿宋_GB2312"/>
          <w:color w:val="auto"/>
          <w:sz w:val="32"/>
          <w:shd w:val="clear" w:color="auto" w:fill="FFFFFF"/>
        </w:rPr>
        <w:t>万元，公务用车运行维护费</w:t>
      </w:r>
      <w:r>
        <w:rPr>
          <w:rFonts w:hint="eastAsia" w:ascii="Times New Roman" w:hAnsi="Times New Roman" w:eastAsia="仿宋_GB2312"/>
          <w:color w:val="auto"/>
          <w:sz w:val="32"/>
          <w:shd w:val="clear" w:color="auto" w:fill="FFFFFF"/>
          <w:lang w:val="en-US" w:eastAsia="zh-CN"/>
        </w:rPr>
        <w:t>0</w:t>
      </w:r>
      <w:r>
        <w:rPr>
          <w:rFonts w:hint="eastAsia" w:ascii="Times New Roman" w:hAnsi="Times New Roman" w:eastAsia="仿宋_GB2312"/>
          <w:color w:val="auto"/>
          <w:sz w:val="32"/>
          <w:shd w:val="clear" w:color="auto" w:fill="FFFFFF"/>
        </w:rPr>
        <w:t>万元），与上年预算持平；公务接待费</w:t>
      </w:r>
      <w:r>
        <w:rPr>
          <w:rFonts w:hint="eastAsia" w:ascii="Times New Roman" w:hAnsi="Times New Roman" w:eastAsia="仿宋_GB2312"/>
          <w:color w:val="auto"/>
          <w:sz w:val="32"/>
          <w:shd w:val="clear" w:color="auto" w:fill="FFFFFF"/>
          <w:lang w:val="en-US" w:eastAsia="zh-CN"/>
        </w:rPr>
        <w:t>0</w:t>
      </w:r>
      <w:r>
        <w:rPr>
          <w:rFonts w:hint="eastAsia" w:ascii="Times New Roman" w:hAnsi="Times New Roman" w:eastAsia="仿宋_GB2312"/>
          <w:color w:val="auto"/>
          <w:sz w:val="32"/>
          <w:shd w:val="clear" w:color="auto" w:fill="FFFFFF"/>
        </w:rPr>
        <w:t>万元，与上年预算持平。</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五、关于三亚市崖州区财政局202</w:t>
      </w:r>
      <w:r>
        <w:rPr>
          <w:rFonts w:hint="eastAsia" w:ascii="黑体" w:hAnsi="黑体" w:eastAsia="黑体" w:cs="Times New Roman"/>
          <w:color w:val="auto"/>
          <w:sz w:val="32"/>
          <w:shd w:val="clear" w:color="auto" w:fill="FFFFFF"/>
          <w:lang w:val="en-US" w:eastAsia="zh-CN"/>
        </w:rPr>
        <w:t>6</w:t>
      </w:r>
      <w:r>
        <w:rPr>
          <w:rFonts w:hint="eastAsia" w:ascii="黑体" w:hAnsi="黑体" w:eastAsia="黑体" w:cs="Times New Roman"/>
          <w:color w:val="auto"/>
          <w:sz w:val="32"/>
          <w:shd w:val="clear" w:color="auto" w:fill="FFFFFF"/>
        </w:rPr>
        <w:t>年政府性基金预算当年拨款情况说明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（一）政府性基金预算当年规模变化情况</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三亚市崖州区财政局</w:t>
      </w:r>
      <w:r>
        <w:rPr>
          <w:rFonts w:hint="eastAsia" w:ascii="仿宋_GB2312" w:hAnsi="黑体" w:eastAsia="仿宋_GB2312"/>
          <w:color w:val="auto"/>
          <w:sz w:val="32"/>
          <w:szCs w:val="32"/>
          <w:lang w:val="en-US" w:eastAsia="zh-CN"/>
        </w:rPr>
        <w:t>2026</w:t>
      </w:r>
      <w:r>
        <w:rPr>
          <w:rFonts w:hint="eastAsia" w:ascii="仿宋_GB2312" w:hAnsi="黑体" w:eastAsia="仿宋_GB2312"/>
          <w:color w:val="auto"/>
          <w:sz w:val="32"/>
          <w:szCs w:val="32"/>
        </w:rPr>
        <w:t>年政府性基金预算当年拨款</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p>
    <w:p>
      <w:pPr>
        <w:ind w:firstLine="640"/>
        <w:jc w:val="left"/>
        <w:rPr>
          <w:rFonts w:ascii="楷体" w:hAnsi="楷体" w:eastAsia="楷体"/>
          <w:color w:val="auto"/>
          <w:sz w:val="32"/>
          <w:szCs w:val="32"/>
        </w:rPr>
      </w:pPr>
      <w:r>
        <w:rPr>
          <w:rFonts w:hint="eastAsia" w:ascii="楷体" w:hAnsi="楷体" w:eastAsia="楷体"/>
          <w:color w:val="auto"/>
          <w:sz w:val="32"/>
          <w:szCs w:val="32"/>
        </w:rPr>
        <w:t>（二）政府性基金预算当年拨款结构情况</w:t>
      </w:r>
    </w:p>
    <w:p>
      <w:pPr>
        <w:ind w:firstLine="800" w:firstLineChars="250"/>
        <w:rPr>
          <w:rFonts w:ascii="仿宋_GB2312" w:hAnsi="黑体" w:eastAsia="仿宋_GB2312"/>
          <w:color w:val="auto"/>
          <w:sz w:val="32"/>
          <w:szCs w:val="32"/>
        </w:rPr>
      </w:pPr>
      <w:r>
        <w:rPr>
          <w:rFonts w:hint="eastAsia" w:ascii="仿宋_GB2312" w:hAnsi="黑体" w:eastAsia="仿宋_GB2312" w:cs="仿宋_GB2312"/>
          <w:color w:val="auto"/>
          <w:sz w:val="32"/>
          <w:szCs w:val="32"/>
        </w:rPr>
        <w:t>科学技术支出（类）支出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%；文化体育与传媒支出（类）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%；社会保障和就业支出（类）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%；节能环保（类）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（三）政府性基金预算当年拨款具体使用情况</w:t>
      </w:r>
    </w:p>
    <w:p>
      <w:pPr>
        <w:ind w:firstLine="640" w:firstLineChars="200"/>
        <w:rPr>
          <w:rFonts w:ascii="Times New Roman" w:hAnsi="Times New Roman" w:eastAsia="仿宋_GB2312"/>
          <w:color w:val="auto"/>
          <w:sz w:val="32"/>
          <w:shd w:val="clear" w:color="auto" w:fill="FFFFFF"/>
        </w:rPr>
      </w:pPr>
      <w:r>
        <w:rPr>
          <w:rFonts w:hint="eastAsia" w:ascii="仿宋_GB2312" w:hAnsi="黑体" w:eastAsia="仿宋_GB2312" w:cs="仿宋_GB2312"/>
          <w:color w:val="auto"/>
          <w:sz w:val="32"/>
          <w:szCs w:val="32"/>
        </w:rPr>
        <w:t>1. 科学技术支出（类）核电站乏燃料处理处置基金支出（款）乏燃料运输（项）</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r>
        <w:rPr>
          <w:rFonts w:hint="eastAsia" w:ascii="Times New Roman" w:hAnsi="Times New Roman" w:eastAsia="仿宋_GB2312"/>
          <w:color w:val="auto"/>
          <w:sz w:val="32"/>
          <w:shd w:val="clear" w:color="auto" w:fill="FFFFFF"/>
        </w:rPr>
        <w:t>。</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2.</w:t>
      </w:r>
      <w:r>
        <w:rPr>
          <w:rFonts w:hint="eastAsia" w:ascii="仿宋_GB2312" w:hAnsi="黑体" w:eastAsia="仿宋_GB2312" w:cs="仿宋_GB2312"/>
          <w:color w:val="auto"/>
          <w:sz w:val="32"/>
          <w:szCs w:val="32"/>
        </w:rPr>
        <w:t xml:space="preserve"> 科学技术支出（类）核电站乏燃料处理处置基金支出（款）乏燃料离堆贮存（项）</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r>
        <w:rPr>
          <w:rFonts w:hint="eastAsia" w:ascii="Times New Roman" w:hAnsi="Times New Roman" w:eastAsia="仿宋_GB2312"/>
          <w:color w:val="auto"/>
          <w:sz w:val="32"/>
          <w:shd w:val="clear" w:color="auto" w:fill="FFFFFF"/>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六、关于</w:t>
      </w:r>
      <w:r>
        <w:rPr>
          <w:rFonts w:hint="eastAsia" w:ascii="黑体" w:hAnsi="黑体" w:eastAsia="黑体" w:cs="Times New Roman"/>
          <w:color w:val="auto"/>
          <w:sz w:val="32"/>
          <w:szCs w:val="22"/>
          <w:shd w:val="clear" w:color="auto" w:fill="FFFFFF"/>
          <w:lang w:eastAsia="zh-CN"/>
        </w:rPr>
        <w:t>三亚市崖州区财政局</w:t>
      </w:r>
      <w:r>
        <w:rPr>
          <w:rFonts w:hint="eastAsia" w:ascii="黑体" w:hAnsi="黑体" w:eastAsia="黑体" w:cs="Times New Roman"/>
          <w:color w:val="auto"/>
          <w:sz w:val="32"/>
          <w:szCs w:val="22"/>
          <w:shd w:val="clear" w:color="auto" w:fill="FFFFFF"/>
          <w:lang w:val="en-US" w:eastAsia="zh-CN"/>
        </w:rPr>
        <w:t>2026</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收支预算情况的总体说明</w:t>
      </w:r>
    </w:p>
    <w:p>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color w:val="auto"/>
          <w:sz w:val="32"/>
          <w:szCs w:val="32"/>
        </w:rPr>
        <w:t>按照综合预算原则，</w:t>
      </w:r>
      <w:r>
        <w:rPr>
          <w:rFonts w:hint="eastAsia" w:ascii="仿宋_GB2312" w:hAnsi="黑体" w:eastAsia="仿宋_GB2312" w:cs="仿宋_GB2312"/>
          <w:color w:val="auto"/>
          <w:sz w:val="32"/>
          <w:szCs w:val="32"/>
          <w:lang w:eastAsia="zh-CN"/>
        </w:rPr>
        <w:t>三亚市崖州区财政局</w:t>
      </w:r>
      <w:r>
        <w:rPr>
          <w:rFonts w:hint="eastAsia" w:ascii="仿宋_GB2312" w:hAnsi="黑体" w:eastAsia="仿宋_GB2312" w:cs="仿宋_GB2312"/>
          <w:color w:val="auto"/>
          <w:sz w:val="32"/>
          <w:szCs w:val="32"/>
        </w:rPr>
        <w:t>所有收入和支出均纳入部门预算管理。收入包括：一般公共预算收入</w:t>
      </w:r>
      <w:r>
        <w:rPr>
          <w:rFonts w:hint="eastAsia" w:ascii="仿宋_GB2312" w:hAnsi="黑体" w:eastAsia="仿宋_GB2312"/>
          <w:color w:val="auto"/>
          <w:sz w:val="32"/>
          <w:szCs w:val="32"/>
        </w:rPr>
        <w:t>；支出包括：一般公共服务支出、社会保障和就业支出、卫生健康支出、住房保障支出。</w:t>
      </w:r>
      <w:r>
        <w:rPr>
          <w:rFonts w:hint="eastAsia" w:ascii="仿宋_GB2312" w:hAnsi="黑体" w:eastAsia="仿宋_GB2312" w:cs="仿宋_GB2312"/>
          <w:color w:val="auto"/>
          <w:sz w:val="32"/>
          <w:szCs w:val="32"/>
        </w:rPr>
        <w:t>三亚市崖州区财政局202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年收支总预算</w:t>
      </w:r>
      <w:r>
        <w:rPr>
          <w:rFonts w:hint="eastAsia" w:ascii="仿宋_GB2312" w:hAnsi="黑体" w:eastAsia="仿宋_GB2312"/>
          <w:color w:val="auto"/>
          <w:sz w:val="32"/>
          <w:szCs w:val="32"/>
          <w:lang w:val="en-US" w:eastAsia="zh-CN"/>
        </w:rPr>
        <w:t>1792.21</w:t>
      </w:r>
      <w:r>
        <w:rPr>
          <w:rFonts w:hint="eastAsia" w:ascii="仿宋_GB2312" w:hAnsi="黑体" w:eastAsia="仿宋_GB2312"/>
          <w:color w:val="auto"/>
          <w:sz w:val="32"/>
          <w:szCs w:val="32"/>
        </w:rPr>
        <w:t>万元。</w:t>
      </w:r>
    </w:p>
    <w:p>
      <w:pPr>
        <w:ind w:firstLine="640" w:firstLineChars="200"/>
        <w:rPr>
          <w:rFonts w:hint="eastAsia" w:ascii="黑体" w:hAnsi="黑体" w:eastAsia="黑体" w:cs="黑体"/>
          <w:color w:val="auto"/>
          <w:sz w:val="32"/>
          <w:shd w:val="clear" w:color="auto" w:fill="FFFFFF"/>
        </w:rPr>
      </w:pPr>
      <w:r>
        <w:rPr>
          <w:rFonts w:hint="eastAsia" w:ascii="黑体" w:hAnsi="黑体" w:eastAsia="黑体" w:cs="Times New Roman"/>
          <w:color w:val="auto"/>
          <w:sz w:val="32"/>
          <w:shd w:val="clear" w:color="auto" w:fill="FFFFFF"/>
        </w:rPr>
        <w:t>七、关</w:t>
      </w:r>
      <w:r>
        <w:rPr>
          <w:rFonts w:hint="eastAsia" w:ascii="黑体" w:hAnsi="黑体" w:eastAsia="黑体" w:cs="黑体"/>
          <w:color w:val="auto"/>
          <w:sz w:val="32"/>
          <w:shd w:val="clear" w:color="auto" w:fill="FFFFFF"/>
        </w:rPr>
        <w:t>于</w:t>
      </w:r>
      <w:r>
        <w:rPr>
          <w:rFonts w:hint="eastAsia" w:ascii="黑体" w:hAnsi="黑体" w:eastAsia="黑体" w:cs="黑体"/>
          <w:color w:val="auto"/>
          <w:sz w:val="32"/>
          <w:szCs w:val="32"/>
          <w:lang w:eastAsia="zh-CN"/>
        </w:rPr>
        <w:t>三亚市崖州区财政局</w:t>
      </w:r>
      <w:r>
        <w:rPr>
          <w:rFonts w:hint="eastAsia" w:ascii="黑体" w:hAnsi="黑体" w:eastAsia="黑体" w:cs="黑体"/>
          <w:color w:val="auto"/>
          <w:sz w:val="32"/>
          <w:szCs w:val="32"/>
          <w:lang w:val="en-US" w:eastAsia="zh-CN"/>
        </w:rPr>
        <w:t>2026</w:t>
      </w:r>
      <w:r>
        <w:rPr>
          <w:rFonts w:hint="eastAsia" w:ascii="黑体" w:hAnsi="黑体" w:eastAsia="黑体" w:cs="黑体"/>
          <w:color w:val="auto"/>
          <w:sz w:val="32"/>
          <w:shd w:val="clear" w:color="auto" w:fill="FFFFFF"/>
        </w:rPr>
        <w:t>年收入预算情况说明</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eastAsia="zh-CN"/>
        </w:rPr>
        <w:t>三亚市崖州区财政局</w:t>
      </w:r>
      <w:r>
        <w:rPr>
          <w:rFonts w:hint="eastAsia" w:ascii="仿宋_GB2312" w:hAnsi="黑体" w:eastAsia="仿宋_GB2312"/>
          <w:color w:val="auto"/>
          <w:sz w:val="32"/>
          <w:szCs w:val="32"/>
        </w:rPr>
        <w:t>年收入预算</w:t>
      </w:r>
      <w:r>
        <w:rPr>
          <w:rFonts w:hint="eastAsia" w:ascii="仿宋_GB2312" w:hAnsi="黑体" w:eastAsia="仿宋_GB2312" w:cs="仿宋_GB2312"/>
          <w:color w:val="auto"/>
          <w:sz w:val="32"/>
          <w:szCs w:val="32"/>
          <w:lang w:val="en-US" w:eastAsia="zh-CN"/>
        </w:rPr>
        <w:t>1792.21</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其中：上年结转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%；经费拨款收入</w:t>
      </w:r>
      <w:r>
        <w:rPr>
          <w:rFonts w:hint="eastAsia" w:ascii="仿宋_GB2312" w:hAnsi="黑体" w:eastAsia="仿宋_GB2312" w:cs="仿宋_GB2312"/>
          <w:color w:val="auto"/>
          <w:sz w:val="32"/>
          <w:szCs w:val="32"/>
          <w:lang w:val="en-US" w:eastAsia="zh-CN"/>
        </w:rPr>
        <w:t>1739.01</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97.03</w:t>
      </w:r>
      <w:r>
        <w:rPr>
          <w:rFonts w:hint="eastAsia" w:ascii="仿宋_GB2312" w:hAnsi="黑体" w:eastAsia="仿宋_GB2312"/>
          <w:color w:val="auto"/>
          <w:sz w:val="32"/>
          <w:szCs w:val="32"/>
        </w:rPr>
        <w:t>%；政府性基金收入</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%；国有资本经营预算拨款收入</w:t>
      </w:r>
      <w:r>
        <w:rPr>
          <w:rFonts w:hint="eastAsia" w:ascii="仿宋_GB2312" w:hAnsi="黑体" w:eastAsia="仿宋_GB2312"/>
          <w:color w:val="auto"/>
          <w:sz w:val="32"/>
          <w:szCs w:val="32"/>
          <w:lang w:val="en-US" w:eastAsia="zh-CN"/>
        </w:rPr>
        <w:t>53.20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占</w:t>
      </w:r>
      <w:r>
        <w:rPr>
          <w:rFonts w:hint="eastAsia" w:ascii="仿宋_GB2312" w:hAnsi="黑体" w:eastAsia="仿宋_GB2312"/>
          <w:color w:val="auto"/>
          <w:sz w:val="32"/>
          <w:szCs w:val="32"/>
          <w:lang w:val="en-US" w:eastAsia="zh-CN"/>
        </w:rPr>
        <w:t>2.97</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专项收入</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%；其他收入</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万元，占0.0%。比上年预算数增加</w:t>
      </w:r>
      <w:r>
        <w:rPr>
          <w:rFonts w:hint="eastAsia" w:ascii="仿宋_GB2312" w:hAnsi="黑体" w:eastAsia="仿宋_GB2312"/>
          <w:color w:val="auto"/>
          <w:sz w:val="32"/>
          <w:szCs w:val="32"/>
          <w:lang w:val="en-US" w:eastAsia="zh-CN"/>
        </w:rPr>
        <w:t>123.08</w:t>
      </w:r>
      <w:r>
        <w:rPr>
          <w:rFonts w:hint="eastAsia" w:ascii="仿宋_GB2312" w:hAnsi="黑体" w:eastAsia="仿宋_GB2312" w:cs="仿宋_GB2312"/>
          <w:color w:val="auto"/>
          <w:sz w:val="32"/>
          <w:szCs w:val="32"/>
        </w:rPr>
        <w:t>元，</w:t>
      </w:r>
      <w:r>
        <w:rPr>
          <w:rFonts w:hint="eastAsia" w:ascii="仿宋_GB2312" w:hAnsi="黑体" w:eastAsia="仿宋_GB2312"/>
          <w:color w:val="auto"/>
          <w:sz w:val="32"/>
          <w:szCs w:val="32"/>
        </w:rPr>
        <w:t>主要是</w:t>
      </w:r>
      <w:r>
        <w:rPr>
          <w:rFonts w:hint="eastAsia" w:ascii="仿宋_GB2312" w:hAnsi="黑体" w:eastAsia="仿宋_GB2312"/>
          <w:color w:val="auto"/>
          <w:sz w:val="32"/>
          <w:szCs w:val="32"/>
          <w:lang w:eastAsia="zh-CN"/>
        </w:rPr>
        <w:t>增加了国有注册资本金支出，政府购买服务费用支出，三资系统服务管理费支出</w:t>
      </w:r>
      <w:r>
        <w:rPr>
          <w:rFonts w:hint="eastAsia" w:ascii="仿宋_GB2312" w:hAnsi="黑体" w:eastAsia="仿宋_GB2312"/>
          <w:color w:val="auto"/>
          <w:sz w:val="32"/>
          <w:szCs w:val="32"/>
          <w:lang w:val="en-US" w:eastAsia="zh-CN"/>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八、关于三亚市崖州区财政局202</w:t>
      </w:r>
      <w:r>
        <w:rPr>
          <w:rFonts w:hint="eastAsia" w:ascii="黑体" w:hAnsi="黑体" w:eastAsia="黑体" w:cs="Times New Roman"/>
          <w:color w:val="auto"/>
          <w:sz w:val="32"/>
          <w:shd w:val="clear" w:color="auto" w:fill="FFFFFF"/>
          <w:lang w:val="en-US" w:eastAsia="zh-CN"/>
        </w:rPr>
        <w:t>6</w:t>
      </w:r>
      <w:r>
        <w:rPr>
          <w:rFonts w:hint="eastAsia" w:ascii="黑体" w:hAnsi="黑体" w:eastAsia="黑体" w:cs="Times New Roman"/>
          <w:color w:val="auto"/>
          <w:sz w:val="32"/>
          <w:shd w:val="clear" w:color="auto" w:fill="FFFFFF"/>
        </w:rPr>
        <w:t>年支出预算情况说明</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rPr>
        <w:t>三亚市崖州区财政局202</w:t>
      </w:r>
      <w:r>
        <w:rPr>
          <w:rFonts w:hint="eastAsia" w:ascii="仿宋_GB2312" w:hAnsi="黑体" w:eastAsia="仿宋_GB2312"/>
          <w:color w:val="auto"/>
          <w:sz w:val="32"/>
          <w:szCs w:val="32"/>
          <w:lang w:val="en-US" w:eastAsia="zh-CN"/>
        </w:rPr>
        <w:t>6</w:t>
      </w:r>
      <w:r>
        <w:rPr>
          <w:rFonts w:hint="eastAsia" w:ascii="仿宋_GB2312" w:hAnsi="黑体" w:eastAsia="仿宋_GB2312"/>
          <w:color w:val="auto"/>
          <w:sz w:val="32"/>
          <w:szCs w:val="32"/>
        </w:rPr>
        <w:t>年支出预算</w:t>
      </w:r>
      <w:r>
        <w:rPr>
          <w:rFonts w:hint="eastAsia" w:ascii="仿宋_GB2312" w:hAnsi="黑体" w:eastAsia="仿宋_GB2312"/>
          <w:color w:val="auto"/>
          <w:sz w:val="32"/>
          <w:szCs w:val="32"/>
          <w:lang w:val="en-US" w:eastAsia="zh-CN"/>
        </w:rPr>
        <w:t>1792.21</w:t>
      </w:r>
      <w:r>
        <w:rPr>
          <w:rFonts w:hint="eastAsia" w:ascii="仿宋_GB2312" w:hAnsi="黑体" w:eastAsia="仿宋_GB2312"/>
          <w:color w:val="auto"/>
          <w:sz w:val="32"/>
          <w:szCs w:val="32"/>
        </w:rPr>
        <w:t>万元，其中：基本支出</w:t>
      </w:r>
      <w:r>
        <w:rPr>
          <w:rFonts w:hint="eastAsia" w:ascii="仿宋_GB2312" w:hAnsi="黑体" w:eastAsia="仿宋_GB2312" w:cs="仿宋_GB2312"/>
          <w:color w:val="auto"/>
          <w:sz w:val="32"/>
          <w:szCs w:val="32"/>
          <w:lang w:val="en-US" w:eastAsia="zh-CN"/>
        </w:rPr>
        <w:t>140.28</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7.83</w:t>
      </w:r>
      <w:r>
        <w:rPr>
          <w:rFonts w:hint="eastAsia" w:ascii="仿宋_GB2312" w:hAnsi="黑体" w:eastAsia="仿宋_GB2312"/>
          <w:color w:val="auto"/>
          <w:sz w:val="32"/>
          <w:szCs w:val="32"/>
        </w:rPr>
        <w:t>%；项目支出</w:t>
      </w:r>
      <w:r>
        <w:rPr>
          <w:rFonts w:hint="eastAsia" w:ascii="仿宋_GB2312" w:hAnsi="黑体" w:eastAsia="仿宋_GB2312"/>
          <w:color w:val="auto"/>
          <w:sz w:val="32"/>
          <w:szCs w:val="32"/>
          <w:lang w:val="en-US" w:eastAsia="zh-CN"/>
        </w:rPr>
        <w:t>1651.93</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92.17</w:t>
      </w:r>
      <w:r>
        <w:rPr>
          <w:rFonts w:hint="eastAsia" w:ascii="仿宋_GB2312" w:hAnsi="黑体" w:eastAsia="仿宋_GB2312"/>
          <w:color w:val="auto"/>
          <w:sz w:val="32"/>
          <w:szCs w:val="32"/>
        </w:rPr>
        <w:t>%。比上年预算数增加</w:t>
      </w:r>
      <w:r>
        <w:rPr>
          <w:rFonts w:hint="eastAsia" w:ascii="仿宋_GB2312" w:hAnsi="黑体" w:eastAsia="仿宋_GB2312"/>
          <w:color w:val="auto"/>
          <w:sz w:val="32"/>
          <w:szCs w:val="32"/>
          <w:lang w:val="en-US" w:eastAsia="zh-CN"/>
        </w:rPr>
        <w:t>123.08</w:t>
      </w:r>
      <w:r>
        <w:rPr>
          <w:rFonts w:hint="eastAsia" w:ascii="仿宋_GB2312" w:hAnsi="黑体" w:eastAsia="仿宋_GB2312" w:cs="仿宋_GB2312"/>
          <w:color w:val="auto"/>
          <w:sz w:val="32"/>
          <w:szCs w:val="32"/>
        </w:rPr>
        <w:t>万元，</w:t>
      </w:r>
      <w:r>
        <w:rPr>
          <w:rFonts w:hint="eastAsia" w:ascii="仿宋_GB2312" w:hAnsi="黑体" w:eastAsia="仿宋_GB2312"/>
          <w:color w:val="auto"/>
          <w:sz w:val="32"/>
          <w:szCs w:val="32"/>
        </w:rPr>
        <w:t>主要是</w:t>
      </w:r>
      <w:r>
        <w:rPr>
          <w:rFonts w:hint="eastAsia" w:ascii="仿宋_GB2312" w:hAnsi="黑体" w:eastAsia="仿宋_GB2312"/>
          <w:color w:val="auto"/>
          <w:sz w:val="32"/>
          <w:szCs w:val="32"/>
          <w:lang w:eastAsia="zh-CN"/>
        </w:rPr>
        <w:t>增加了国有注册资本金支出，政府购买服务费用支出，三资系统服务管理费支出、企业业务管理费用支出等</w:t>
      </w:r>
      <w:r>
        <w:rPr>
          <w:rFonts w:hint="eastAsia" w:ascii="仿宋_GB2312" w:hAnsi="黑体" w:eastAsia="仿宋_GB2312"/>
          <w:color w:val="auto"/>
          <w:sz w:val="32"/>
          <w:szCs w:val="32"/>
          <w:lang w:val="en-US" w:eastAsia="zh-CN"/>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九、其他重要事项的情况说明</w:t>
      </w:r>
    </w:p>
    <w:p>
      <w:pPr>
        <w:ind w:firstLine="640" w:firstLineChars="200"/>
        <w:rPr>
          <w:rFonts w:hint="eastAsia" w:ascii="楷体" w:hAnsi="楷体" w:eastAsia="楷体"/>
          <w:color w:val="auto"/>
          <w:sz w:val="32"/>
          <w:szCs w:val="32"/>
        </w:rPr>
      </w:pPr>
      <w:r>
        <w:rPr>
          <w:rFonts w:hint="eastAsia" w:ascii="楷体" w:hAnsi="楷体" w:eastAsia="楷体"/>
          <w:color w:val="auto"/>
          <w:sz w:val="32"/>
          <w:szCs w:val="32"/>
        </w:rPr>
        <w:t>（一）机关运行经费</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三亚市崖州区财政局202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s="仿宋_GB2312"/>
          <w:color w:val="auto"/>
          <w:sz w:val="32"/>
          <w:szCs w:val="32"/>
        </w:rPr>
        <w:t>年本级的机关运行经费预算</w:t>
      </w:r>
      <w:r>
        <w:rPr>
          <w:rFonts w:hint="eastAsia" w:ascii="仿宋_GB2312" w:hAnsi="黑体" w:eastAsia="仿宋_GB2312" w:cs="仿宋_GB2312"/>
          <w:color w:val="auto"/>
          <w:sz w:val="32"/>
          <w:szCs w:val="32"/>
          <w:lang w:val="en-US" w:eastAsia="zh-CN"/>
        </w:rPr>
        <w:t>1.87</w:t>
      </w:r>
      <w:r>
        <w:rPr>
          <w:rFonts w:hint="eastAsia" w:ascii="仿宋_GB2312" w:hAnsi="黑体" w:eastAsia="仿宋_GB2312"/>
          <w:color w:val="auto"/>
          <w:sz w:val="32"/>
          <w:szCs w:val="32"/>
        </w:rPr>
        <w:t>万元。</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（二）政府采购情况</w:t>
      </w:r>
    </w:p>
    <w:p>
      <w:pPr>
        <w:ind w:firstLine="64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eastAsia="zh-CN"/>
        </w:rPr>
        <w:t>三亚市崖州区财政局</w:t>
      </w:r>
      <w:r>
        <w:rPr>
          <w:rFonts w:hint="eastAsia" w:ascii="仿宋_GB2312" w:hAnsi="黑体" w:eastAsia="仿宋_GB2312" w:cs="仿宋_GB2312"/>
          <w:color w:val="auto"/>
          <w:sz w:val="32"/>
          <w:szCs w:val="32"/>
        </w:rPr>
        <w:t>政府采购预算总额</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万元，其中：政府采购货物预算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万元，政府采购工程预算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（三）国有资产占有使用情况</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rPr>
        <w:t>截至</w:t>
      </w:r>
      <w:r>
        <w:rPr>
          <w:rFonts w:hint="eastAsia" w:ascii="仿宋_GB2312" w:hAnsi="黑体" w:eastAsia="仿宋_GB2312" w:cs="仿宋_GB2312"/>
          <w:color w:val="auto"/>
          <w:sz w:val="32"/>
          <w:szCs w:val="32"/>
          <w:lang w:val="en-US" w:eastAsia="zh-CN"/>
        </w:rPr>
        <w:t>2025</w:t>
      </w:r>
      <w:r>
        <w:rPr>
          <w:rFonts w:hint="eastAsia" w:ascii="仿宋_GB2312" w:hAnsi="黑体" w:eastAsia="仿宋_GB2312"/>
          <w:color w:val="auto"/>
          <w:sz w:val="32"/>
          <w:szCs w:val="32"/>
        </w:rPr>
        <w:t>年12月31日，</w:t>
      </w:r>
      <w:r>
        <w:rPr>
          <w:rFonts w:hint="eastAsia" w:ascii="仿宋_GB2312" w:hAnsi="黑体" w:eastAsia="仿宋_GB2312" w:cs="仿宋_GB2312"/>
          <w:color w:val="auto"/>
          <w:sz w:val="32"/>
          <w:szCs w:val="32"/>
        </w:rPr>
        <w:t>三亚市崖州区财政局</w:t>
      </w:r>
      <w:r>
        <w:rPr>
          <w:rFonts w:hint="eastAsia" w:ascii="仿宋_GB2312" w:hAnsi="黑体" w:eastAsia="仿宋_GB2312" w:cs="仿宋_GB2312"/>
          <w:color w:val="auto"/>
          <w:sz w:val="32"/>
          <w:szCs w:val="32"/>
          <w:lang w:eastAsia="zh-CN"/>
        </w:rPr>
        <w:t>本级</w:t>
      </w:r>
      <w:r>
        <w:rPr>
          <w:rFonts w:hint="eastAsia" w:ascii="仿宋_GB2312" w:hAnsi="黑体" w:eastAsia="仿宋_GB2312" w:cs="仿宋_GB2312"/>
          <w:color w:val="auto"/>
          <w:sz w:val="32"/>
          <w:szCs w:val="32"/>
        </w:rPr>
        <w:t>共有车辆</w:t>
      </w:r>
      <w:r>
        <w:rPr>
          <w:rFonts w:hint="eastAsia" w:ascii="仿宋_GB2312" w:hAnsi="黑体" w:eastAsia="仿宋_GB2312" w:cs="仿宋_GB2312"/>
          <w:color w:val="auto"/>
          <w:sz w:val="32"/>
          <w:szCs w:val="32"/>
          <w:lang w:val="en-US" w:eastAsia="zh-CN"/>
        </w:rPr>
        <w:t>1</w:t>
      </w:r>
      <w:r>
        <w:rPr>
          <w:rFonts w:hint="eastAsia" w:ascii="仿宋_GB2312" w:hAnsi="黑体" w:eastAsia="仿宋_GB2312" w:cs="仿宋_GB2312"/>
          <w:color w:val="auto"/>
          <w:sz w:val="32"/>
          <w:szCs w:val="32"/>
        </w:rPr>
        <w:t>辆，其中，领导干部用车0辆，机要通信应急用车</w:t>
      </w:r>
      <w:r>
        <w:rPr>
          <w:rFonts w:hint="eastAsia" w:ascii="仿宋_GB2312" w:hAnsi="黑体" w:eastAsia="仿宋_GB2312" w:cs="仿宋_GB2312"/>
          <w:color w:val="auto"/>
          <w:sz w:val="32"/>
          <w:szCs w:val="32"/>
          <w:lang w:val="en-US" w:eastAsia="zh-CN"/>
        </w:rPr>
        <w:t>1</w:t>
      </w:r>
      <w:r>
        <w:rPr>
          <w:rFonts w:hint="eastAsia" w:ascii="仿宋_GB2312" w:hAnsi="黑体" w:eastAsia="仿宋_GB2312" w:cs="仿宋_GB2312"/>
          <w:color w:val="auto"/>
          <w:sz w:val="32"/>
          <w:szCs w:val="32"/>
        </w:rPr>
        <w:t>辆、一般执法执勤用车0辆、特种专业技术用车0辆、其他用车0辆。单位价值100万元以上设备0台（套）</w:t>
      </w:r>
      <w:r>
        <w:rPr>
          <w:rFonts w:hint="eastAsia" w:ascii="仿宋_GB2312" w:hAnsi="黑体" w:eastAsia="仿宋_GB2312" w:cs="仿宋_GB2312"/>
          <w:color w:val="auto"/>
          <w:sz w:val="32"/>
          <w:szCs w:val="32"/>
          <w:lang w:eastAsia="zh-CN"/>
        </w:rPr>
        <w:t>。</w:t>
      </w:r>
    </w:p>
    <w:p>
      <w:pPr>
        <w:ind w:firstLine="640" w:firstLineChars="200"/>
        <w:rPr>
          <w:rFonts w:ascii="楷体" w:hAnsi="楷体" w:eastAsia="楷体"/>
          <w:color w:val="auto"/>
          <w:sz w:val="32"/>
          <w:szCs w:val="32"/>
        </w:rPr>
      </w:pPr>
      <w:r>
        <w:rPr>
          <w:rFonts w:hint="eastAsia" w:ascii="楷体" w:hAnsi="楷体" w:eastAsia="楷体"/>
          <w:color w:val="auto"/>
          <w:sz w:val="32"/>
          <w:szCs w:val="32"/>
        </w:rPr>
        <w:t>（四）绩效目标设置情况</w:t>
      </w:r>
    </w:p>
    <w:p>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eastAsia="zh-CN"/>
        </w:rPr>
        <w:t>三亚市崖州区财政局</w:t>
      </w:r>
      <w:r>
        <w:rPr>
          <w:rFonts w:hint="eastAsia" w:ascii="仿宋_GB2312" w:hAnsi="黑体" w:eastAsia="仿宋_GB2312" w:cs="仿宋_GB2312"/>
          <w:color w:val="auto"/>
          <w:sz w:val="32"/>
          <w:szCs w:val="32"/>
          <w:lang w:val="en-US" w:eastAsia="zh-CN"/>
        </w:rPr>
        <w:t>22</w:t>
      </w:r>
      <w:r>
        <w:rPr>
          <w:rFonts w:hint="eastAsia" w:ascii="仿宋_GB2312" w:hAnsi="黑体" w:eastAsia="仿宋_GB2312" w:cs="仿宋_GB2312"/>
          <w:color w:val="auto"/>
          <w:sz w:val="32"/>
          <w:szCs w:val="32"/>
        </w:rPr>
        <w:t>个项目实行绩效目标管理，涉及一般公共预算</w:t>
      </w:r>
      <w:r>
        <w:rPr>
          <w:rFonts w:hint="eastAsia" w:ascii="仿宋_GB2312" w:hAnsi="黑体" w:eastAsia="仿宋_GB2312" w:cs="仿宋_GB2312"/>
          <w:color w:val="auto"/>
          <w:sz w:val="32"/>
          <w:szCs w:val="32"/>
          <w:lang w:eastAsia="zh-CN"/>
        </w:rPr>
        <w:t>资金</w:t>
      </w:r>
      <w:r>
        <w:rPr>
          <w:rFonts w:hint="eastAsia" w:ascii="仿宋_GB2312" w:hAnsi="黑体" w:eastAsia="仿宋_GB2312" w:cs="仿宋_GB2312"/>
          <w:color w:val="auto"/>
          <w:sz w:val="32"/>
          <w:szCs w:val="32"/>
          <w:lang w:val="en-US" w:eastAsia="zh-CN"/>
        </w:rPr>
        <w:t>1341.75</w:t>
      </w:r>
      <w:r>
        <w:rPr>
          <w:rFonts w:hint="eastAsia" w:ascii="仿宋_GB2312" w:hAnsi="黑体" w:eastAsia="仿宋_GB2312"/>
          <w:color w:val="auto"/>
          <w:sz w:val="32"/>
          <w:szCs w:val="32"/>
        </w:rPr>
        <w:t>万元，政府性基金预算资金0万元</w:t>
      </w:r>
      <w:r>
        <w:rPr>
          <w:rFonts w:hint="eastAsia" w:ascii="仿宋_GB2312" w:hAnsi="黑体" w:eastAsia="仿宋_GB2312"/>
          <w:color w:val="auto"/>
          <w:sz w:val="32"/>
          <w:szCs w:val="32"/>
          <w:lang w:eastAsia="zh-CN"/>
        </w:rPr>
        <w:t>，国有资本经营预算资金</w:t>
      </w:r>
      <w:r>
        <w:rPr>
          <w:rFonts w:hint="eastAsia" w:ascii="仿宋_GB2312" w:hAnsi="黑体" w:eastAsia="仿宋_GB2312"/>
          <w:color w:val="auto"/>
          <w:sz w:val="32"/>
          <w:szCs w:val="32"/>
          <w:lang w:val="en-US" w:eastAsia="zh-CN"/>
        </w:rPr>
        <w:t>53.2万元</w:t>
      </w:r>
    </w:p>
    <w:p>
      <w:pPr>
        <w:jc w:val="center"/>
        <w:rPr>
          <w:rFonts w:ascii="黑体" w:hAnsi="黑体" w:eastAsia="黑体"/>
          <w:color w:val="auto"/>
          <w:sz w:val="32"/>
          <w:szCs w:val="32"/>
        </w:rPr>
      </w:pPr>
    </w:p>
    <w:p>
      <w:pPr>
        <w:jc w:val="left"/>
        <w:rPr>
          <w:rFonts w:ascii="仿宋_GB2312" w:hAnsi="宋体" w:eastAsia="仿宋_GB2312" w:cs="宋体"/>
          <w:color w:val="auto"/>
          <w:kern w:val="0"/>
          <w:sz w:val="32"/>
          <w:szCs w:val="30"/>
        </w:rPr>
      </w:pPr>
    </w:p>
    <w:p>
      <w:pPr>
        <w:jc w:val="center"/>
        <w:rPr>
          <w:rFonts w:ascii="黑体" w:hAnsi="黑体" w:eastAsia="黑体"/>
          <w:b/>
          <w:color w:val="auto"/>
          <w:sz w:val="32"/>
          <w:szCs w:val="32"/>
        </w:rPr>
      </w:pPr>
      <w:r>
        <w:rPr>
          <w:rFonts w:hint="eastAsia" w:ascii="黑体" w:hAnsi="黑体" w:eastAsia="黑体"/>
          <w:b/>
          <w:color w:val="auto"/>
          <w:sz w:val="32"/>
          <w:szCs w:val="32"/>
        </w:rPr>
        <w:t>第四部分  名词解释</w:t>
      </w:r>
    </w:p>
    <w:p>
      <w:pPr>
        <w:ind w:firstLine="640" w:firstLineChars="200"/>
        <w:jc w:val="left"/>
        <w:rPr>
          <w:rFonts w:ascii="仿宋_GB2312" w:eastAsia="仿宋_GB2312" w:cs="宋体"/>
          <w:bCs/>
          <w:color w:val="auto"/>
          <w:kern w:val="0"/>
          <w:sz w:val="32"/>
          <w:szCs w:val="32"/>
          <w:lang w:val="zh-CN"/>
        </w:rPr>
      </w:pP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一、财政拨款收入：指本级财政当年拨付的资金。</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auto"/>
          <w:kern w:val="0"/>
          <w:sz w:val="32"/>
          <w:szCs w:val="30"/>
          <w:lang w:eastAsia="zh-CN"/>
        </w:rPr>
        <w:t>个人农业生产补贴、代缴社会保险费、</w:t>
      </w:r>
      <w:r>
        <w:rPr>
          <w:rFonts w:hint="eastAsia" w:ascii="仿宋_GB2312" w:hAnsi="宋体" w:eastAsia="仿宋_GB2312" w:cs="宋体"/>
          <w:color w:val="auto"/>
          <w:kern w:val="0"/>
          <w:sz w:val="32"/>
          <w:szCs w:val="30"/>
        </w:rPr>
        <w:t>其他等。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九、商品和服务支出：反映单位购买商品和服务的支出，包括办公费、</w:t>
      </w:r>
      <w:r>
        <w:rPr>
          <w:rFonts w:hint="eastAsia" w:ascii="仿宋_GB2312" w:hAnsi="宋体" w:eastAsia="仿宋_GB2312" w:cs="宋体"/>
          <w:color w:val="auto"/>
          <w:kern w:val="0"/>
          <w:sz w:val="32"/>
          <w:szCs w:val="30"/>
          <w:lang w:eastAsia="zh-CN"/>
        </w:rPr>
        <w:t>印刷费、咨询费、手续费、</w:t>
      </w:r>
      <w:r>
        <w:rPr>
          <w:rFonts w:hint="eastAsia" w:ascii="仿宋_GB2312" w:hAnsi="宋体" w:eastAsia="仿宋_GB2312" w:cs="宋体"/>
          <w:color w:val="auto"/>
          <w:kern w:val="0"/>
          <w:sz w:val="32"/>
          <w:szCs w:val="30"/>
        </w:rPr>
        <w:t>水费、电费、邮电费、</w:t>
      </w:r>
      <w:r>
        <w:rPr>
          <w:rFonts w:hint="eastAsia" w:ascii="仿宋_GB2312" w:hAnsi="宋体" w:eastAsia="仿宋_GB2312" w:cs="宋体"/>
          <w:color w:val="auto"/>
          <w:kern w:val="0"/>
          <w:sz w:val="32"/>
          <w:szCs w:val="30"/>
          <w:lang w:eastAsia="zh-CN"/>
        </w:rPr>
        <w:t>取暖费、物业管理费、</w:t>
      </w:r>
      <w:r>
        <w:rPr>
          <w:rFonts w:hint="eastAsia" w:ascii="仿宋_GB2312" w:hAnsi="宋体" w:eastAsia="仿宋_GB2312" w:cs="宋体"/>
          <w:color w:val="auto"/>
          <w:kern w:val="0"/>
          <w:sz w:val="32"/>
          <w:szCs w:val="30"/>
        </w:rPr>
        <w:t>差旅费</w:t>
      </w:r>
      <w:r>
        <w:rPr>
          <w:rFonts w:hint="eastAsia" w:ascii="仿宋_GB2312" w:hAnsi="宋体" w:eastAsia="仿宋_GB2312" w:cs="宋体"/>
          <w:color w:val="auto"/>
          <w:kern w:val="0"/>
          <w:sz w:val="32"/>
          <w:szCs w:val="30"/>
          <w:lang w:eastAsia="zh-CN"/>
        </w:rPr>
        <w:t>、</w:t>
      </w:r>
      <w:r>
        <w:rPr>
          <w:rFonts w:hint="eastAsia" w:ascii="仿宋_GB2312" w:hAnsi="宋体" w:eastAsia="仿宋_GB2312" w:cs="宋体"/>
          <w:color w:val="auto"/>
          <w:kern w:val="0"/>
          <w:sz w:val="32"/>
          <w:szCs w:val="30"/>
        </w:rPr>
        <w:t>因公出国（境）费用</w:t>
      </w:r>
      <w:r>
        <w:rPr>
          <w:rFonts w:hint="eastAsia" w:ascii="仿宋_GB2312" w:hAnsi="宋体" w:eastAsia="仿宋_GB2312" w:cs="宋体"/>
          <w:color w:val="auto"/>
          <w:kern w:val="0"/>
          <w:sz w:val="32"/>
          <w:szCs w:val="30"/>
          <w:lang w:eastAsia="zh-CN"/>
        </w:rPr>
        <w:t>、</w:t>
      </w:r>
      <w:r>
        <w:rPr>
          <w:rFonts w:hint="eastAsia" w:ascii="仿宋_GB2312" w:hAnsi="宋体" w:eastAsia="仿宋_GB2312" w:cs="宋体"/>
          <w:color w:val="auto"/>
          <w:kern w:val="0"/>
          <w:sz w:val="32"/>
          <w:szCs w:val="30"/>
        </w:rPr>
        <w:t>维修（护）费、</w:t>
      </w:r>
      <w:r>
        <w:rPr>
          <w:rFonts w:hint="eastAsia" w:ascii="仿宋_GB2312" w:hAnsi="宋体" w:eastAsia="仿宋_GB2312" w:cs="宋体"/>
          <w:color w:val="auto"/>
          <w:kern w:val="0"/>
          <w:sz w:val="32"/>
          <w:szCs w:val="30"/>
          <w:lang w:eastAsia="zh-CN"/>
        </w:rPr>
        <w:t>租赁费、</w:t>
      </w:r>
      <w:r>
        <w:rPr>
          <w:rFonts w:hint="eastAsia" w:ascii="仿宋_GB2312" w:hAnsi="宋体" w:eastAsia="仿宋_GB2312" w:cs="宋体"/>
          <w:color w:val="auto"/>
          <w:kern w:val="0"/>
          <w:sz w:val="32"/>
          <w:szCs w:val="30"/>
        </w:rPr>
        <w:t>会议费、培训费、公务接待费、</w:t>
      </w:r>
      <w:r>
        <w:rPr>
          <w:rFonts w:hint="eastAsia" w:ascii="仿宋_GB2312" w:hAnsi="宋体" w:eastAsia="仿宋_GB2312" w:cs="宋体"/>
          <w:color w:val="auto"/>
          <w:kern w:val="0"/>
          <w:sz w:val="32"/>
          <w:szCs w:val="30"/>
          <w:lang w:eastAsia="zh-CN"/>
        </w:rPr>
        <w:t>专用材料费、被装购置费、专用燃料费、劳务费、委托业务费</w:t>
      </w:r>
      <w:r>
        <w:rPr>
          <w:rFonts w:hint="eastAsia" w:ascii="仿宋_GB2312" w:hAnsi="宋体" w:eastAsia="仿宋_GB2312" w:cs="宋体"/>
          <w:color w:val="auto"/>
          <w:kern w:val="0"/>
          <w:sz w:val="32"/>
          <w:szCs w:val="30"/>
        </w:rPr>
        <w:t>、工会经费</w:t>
      </w:r>
      <w:r>
        <w:rPr>
          <w:rFonts w:hint="eastAsia" w:ascii="仿宋_GB2312" w:hAnsi="宋体" w:eastAsia="仿宋_GB2312" w:cs="宋体"/>
          <w:color w:val="auto"/>
          <w:kern w:val="0"/>
          <w:sz w:val="32"/>
          <w:szCs w:val="30"/>
          <w:lang w:eastAsia="zh-CN"/>
        </w:rPr>
        <w:t>、</w:t>
      </w:r>
      <w:r>
        <w:rPr>
          <w:rFonts w:hint="eastAsia" w:ascii="仿宋_GB2312" w:hAnsi="宋体" w:eastAsia="仿宋_GB2312" w:cs="宋体"/>
          <w:color w:val="auto"/>
          <w:kern w:val="0"/>
          <w:sz w:val="32"/>
          <w:szCs w:val="30"/>
        </w:rPr>
        <w:t>福利费、公务用车运行维护费、</w:t>
      </w:r>
      <w:r>
        <w:rPr>
          <w:rFonts w:hint="eastAsia" w:ascii="仿宋_GB2312" w:hAnsi="宋体" w:eastAsia="仿宋_GB2312" w:cs="宋体"/>
          <w:color w:val="auto"/>
          <w:kern w:val="0"/>
          <w:sz w:val="32"/>
          <w:szCs w:val="30"/>
          <w:lang w:eastAsia="zh-CN"/>
        </w:rPr>
        <w:t>其他交通费用、税金及附加费用、</w:t>
      </w:r>
      <w:r>
        <w:rPr>
          <w:rFonts w:hint="eastAsia" w:ascii="仿宋_GB2312" w:hAnsi="宋体" w:eastAsia="仿宋_GB2312" w:cs="宋体"/>
          <w:color w:val="auto"/>
          <w:kern w:val="0"/>
          <w:sz w:val="32"/>
          <w:szCs w:val="30"/>
        </w:rPr>
        <w:t>其他</w:t>
      </w:r>
      <w:r>
        <w:rPr>
          <w:rFonts w:hint="eastAsia" w:ascii="仿宋_GB2312" w:hAnsi="宋体" w:eastAsia="仿宋_GB2312" w:cs="宋体"/>
          <w:color w:val="auto"/>
          <w:kern w:val="0"/>
          <w:sz w:val="32"/>
          <w:szCs w:val="30"/>
          <w:lang w:eastAsia="zh-CN"/>
        </w:rPr>
        <w:t>商品和服务支出</w:t>
      </w:r>
      <w:r>
        <w:rPr>
          <w:rFonts w:hint="eastAsia" w:ascii="仿宋_GB2312" w:hAnsi="宋体" w:eastAsia="仿宋_GB2312" w:cs="宋体"/>
          <w:color w:val="auto"/>
          <w:kern w:val="0"/>
          <w:sz w:val="32"/>
          <w:szCs w:val="30"/>
        </w:rPr>
        <w:t>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auto"/>
          <w:kern w:val="0"/>
          <w:sz w:val="32"/>
          <w:szCs w:val="30"/>
          <w:lang w:eastAsia="zh-CN"/>
        </w:rPr>
        <w:t>、牌照费</w:t>
      </w:r>
      <w:r>
        <w:rPr>
          <w:rFonts w:hint="eastAsia" w:ascii="仿宋_GB2312" w:hAnsi="宋体" w:eastAsia="仿宋_GB2312" w:cs="宋体"/>
          <w:color w:val="auto"/>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auto"/>
          <w:kern w:val="0"/>
          <w:sz w:val="32"/>
          <w:szCs w:val="30"/>
          <w:lang w:eastAsia="zh-CN"/>
        </w:rPr>
        <w:t>费用等支出</w:t>
      </w:r>
      <w:r>
        <w:rPr>
          <w:rFonts w:hint="eastAsia" w:ascii="仿宋_GB2312" w:hAnsi="宋体" w:eastAsia="仿宋_GB2312" w:cs="宋体"/>
          <w:color w:val="auto"/>
          <w:kern w:val="0"/>
          <w:sz w:val="32"/>
          <w:szCs w:val="30"/>
        </w:rPr>
        <w:t>。</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auto"/>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46D"/>
    <w:rsid w:val="006A16F7"/>
    <w:rsid w:val="00B96384"/>
    <w:rsid w:val="02AE4FAE"/>
    <w:rsid w:val="058A3716"/>
    <w:rsid w:val="06B749C4"/>
    <w:rsid w:val="08282ABD"/>
    <w:rsid w:val="085F5F02"/>
    <w:rsid w:val="0B6C6596"/>
    <w:rsid w:val="0B816C95"/>
    <w:rsid w:val="0BBC3433"/>
    <w:rsid w:val="0CC17BDC"/>
    <w:rsid w:val="0CFF505B"/>
    <w:rsid w:val="0D103C22"/>
    <w:rsid w:val="0DC33275"/>
    <w:rsid w:val="0DC64EF5"/>
    <w:rsid w:val="0E08485F"/>
    <w:rsid w:val="104D1E26"/>
    <w:rsid w:val="11AD2852"/>
    <w:rsid w:val="12BA6C2F"/>
    <w:rsid w:val="13354EB8"/>
    <w:rsid w:val="13CE7CBE"/>
    <w:rsid w:val="14B77475"/>
    <w:rsid w:val="153C6BA1"/>
    <w:rsid w:val="15FC277A"/>
    <w:rsid w:val="168117AA"/>
    <w:rsid w:val="19D5DA33"/>
    <w:rsid w:val="1A57416C"/>
    <w:rsid w:val="1AD077B1"/>
    <w:rsid w:val="1C2A5EE7"/>
    <w:rsid w:val="1C8A046F"/>
    <w:rsid w:val="1CBF2BE8"/>
    <w:rsid w:val="1CFB56D6"/>
    <w:rsid w:val="1E0B2604"/>
    <w:rsid w:val="1E920292"/>
    <w:rsid w:val="1E920D73"/>
    <w:rsid w:val="1FBF8E30"/>
    <w:rsid w:val="21AA2507"/>
    <w:rsid w:val="21BD6D7E"/>
    <w:rsid w:val="236D3E3F"/>
    <w:rsid w:val="23AC008C"/>
    <w:rsid w:val="24362E4A"/>
    <w:rsid w:val="256C5C98"/>
    <w:rsid w:val="26772F19"/>
    <w:rsid w:val="26797A45"/>
    <w:rsid w:val="288E0F3B"/>
    <w:rsid w:val="289A10DB"/>
    <w:rsid w:val="28E012D9"/>
    <w:rsid w:val="28FA3AA5"/>
    <w:rsid w:val="290B2650"/>
    <w:rsid w:val="293E491F"/>
    <w:rsid w:val="29827AEF"/>
    <w:rsid w:val="299658C8"/>
    <w:rsid w:val="2AD73957"/>
    <w:rsid w:val="2AE21098"/>
    <w:rsid w:val="2AEC69FA"/>
    <w:rsid w:val="2BDF0DC0"/>
    <w:rsid w:val="2BE45DA0"/>
    <w:rsid w:val="2C48521A"/>
    <w:rsid w:val="2CB566BF"/>
    <w:rsid w:val="2F4D5F96"/>
    <w:rsid w:val="2FCA3DBB"/>
    <w:rsid w:val="2FF7110D"/>
    <w:rsid w:val="2FFFCED3"/>
    <w:rsid w:val="30836F2D"/>
    <w:rsid w:val="30FF99A4"/>
    <w:rsid w:val="32613092"/>
    <w:rsid w:val="35035463"/>
    <w:rsid w:val="352014AF"/>
    <w:rsid w:val="35E02E2C"/>
    <w:rsid w:val="36A12093"/>
    <w:rsid w:val="37676B87"/>
    <w:rsid w:val="37994B52"/>
    <w:rsid w:val="38004848"/>
    <w:rsid w:val="389F5D0C"/>
    <w:rsid w:val="3A4874F7"/>
    <w:rsid w:val="3AFA7E0A"/>
    <w:rsid w:val="3C375490"/>
    <w:rsid w:val="3C7A49DF"/>
    <w:rsid w:val="3CCA6476"/>
    <w:rsid w:val="3CFF67F5"/>
    <w:rsid w:val="3DBA720B"/>
    <w:rsid w:val="3DE37EEB"/>
    <w:rsid w:val="3E9101F6"/>
    <w:rsid w:val="3EF111B7"/>
    <w:rsid w:val="3F7FB4B5"/>
    <w:rsid w:val="3FAD4D11"/>
    <w:rsid w:val="40FF5AEF"/>
    <w:rsid w:val="41636E40"/>
    <w:rsid w:val="420109D2"/>
    <w:rsid w:val="42A865E0"/>
    <w:rsid w:val="43E578AC"/>
    <w:rsid w:val="47006504"/>
    <w:rsid w:val="476F6002"/>
    <w:rsid w:val="47E05037"/>
    <w:rsid w:val="48152B13"/>
    <w:rsid w:val="4824065F"/>
    <w:rsid w:val="48CC4EBB"/>
    <w:rsid w:val="49AB3676"/>
    <w:rsid w:val="4A12575A"/>
    <w:rsid w:val="4C7405C3"/>
    <w:rsid w:val="4D59032E"/>
    <w:rsid w:val="4E73213C"/>
    <w:rsid w:val="4FB80849"/>
    <w:rsid w:val="4FEE49C7"/>
    <w:rsid w:val="518073E5"/>
    <w:rsid w:val="51F478B3"/>
    <w:rsid w:val="525C6F59"/>
    <w:rsid w:val="548936F6"/>
    <w:rsid w:val="55343878"/>
    <w:rsid w:val="57B379A2"/>
    <w:rsid w:val="581072A8"/>
    <w:rsid w:val="598F37A7"/>
    <w:rsid w:val="59DE2611"/>
    <w:rsid w:val="5B462681"/>
    <w:rsid w:val="5D0137F9"/>
    <w:rsid w:val="5DB7E539"/>
    <w:rsid w:val="5E227C5C"/>
    <w:rsid w:val="5F21C6DB"/>
    <w:rsid w:val="5FDF8060"/>
    <w:rsid w:val="611E670B"/>
    <w:rsid w:val="633C2F8F"/>
    <w:rsid w:val="635E2B04"/>
    <w:rsid w:val="636629AF"/>
    <w:rsid w:val="644D5739"/>
    <w:rsid w:val="6499360F"/>
    <w:rsid w:val="65FF0DDE"/>
    <w:rsid w:val="66DACB0B"/>
    <w:rsid w:val="675F354B"/>
    <w:rsid w:val="68D95A6A"/>
    <w:rsid w:val="697BF56A"/>
    <w:rsid w:val="6A9B4868"/>
    <w:rsid w:val="6B6CE30F"/>
    <w:rsid w:val="6C2D53FF"/>
    <w:rsid w:val="6C7F1319"/>
    <w:rsid w:val="6D096C7B"/>
    <w:rsid w:val="6D391113"/>
    <w:rsid w:val="6DBB9496"/>
    <w:rsid w:val="6DDF74AC"/>
    <w:rsid w:val="6FAF0D8D"/>
    <w:rsid w:val="6FBEAE59"/>
    <w:rsid w:val="6FCFCADC"/>
    <w:rsid w:val="6FDC202E"/>
    <w:rsid w:val="6FFA4FE6"/>
    <w:rsid w:val="7004651E"/>
    <w:rsid w:val="70306C6A"/>
    <w:rsid w:val="70E25116"/>
    <w:rsid w:val="718A20E0"/>
    <w:rsid w:val="71AA59E0"/>
    <w:rsid w:val="71B42FDD"/>
    <w:rsid w:val="71DB732A"/>
    <w:rsid w:val="72345155"/>
    <w:rsid w:val="72A714B7"/>
    <w:rsid w:val="7308676A"/>
    <w:rsid w:val="73525416"/>
    <w:rsid w:val="75FB0B04"/>
    <w:rsid w:val="77AC37FB"/>
    <w:rsid w:val="77FBE78B"/>
    <w:rsid w:val="79236486"/>
    <w:rsid w:val="79F7B683"/>
    <w:rsid w:val="7A3A01E3"/>
    <w:rsid w:val="7BA50DD7"/>
    <w:rsid w:val="7C147350"/>
    <w:rsid w:val="7C9A1AF3"/>
    <w:rsid w:val="7D73BCCE"/>
    <w:rsid w:val="7DE79FA0"/>
    <w:rsid w:val="7DEBCAFF"/>
    <w:rsid w:val="7EDD8B29"/>
    <w:rsid w:val="7F9478EB"/>
    <w:rsid w:val="7FA514C2"/>
    <w:rsid w:val="7FF73252"/>
    <w:rsid w:val="7FFDF15C"/>
    <w:rsid w:val="93F36975"/>
    <w:rsid w:val="AADF2E0B"/>
    <w:rsid w:val="AF3F5406"/>
    <w:rsid w:val="B9D2CE32"/>
    <w:rsid w:val="BB7F118A"/>
    <w:rsid w:val="BFFBBED2"/>
    <w:rsid w:val="C7EB2CB0"/>
    <w:rsid w:val="CD2464D5"/>
    <w:rsid w:val="DE7FF6A4"/>
    <w:rsid w:val="DEFF07CB"/>
    <w:rsid w:val="DFFFE6E9"/>
    <w:rsid w:val="E79BB625"/>
    <w:rsid w:val="F3DAEB57"/>
    <w:rsid w:val="F6DEF973"/>
    <w:rsid w:val="F9FF5862"/>
    <w:rsid w:val="FA3B649A"/>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10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2017-02-05T15:31:00Z</dcterms:created>
  <dc:creator>null,null,总收发</dc:creator>
  <cp:lastModifiedBy>吉彦海</cp:lastModifiedBy>
  <cp:lastPrinted>2025-02-13T17:40:00Z</cp:lastPrinted>
  <dcterms:modified xsi:type="dcterms:W3CDTF">2026-03-06T02:48:25Z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