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微软简标宋" w:hAnsi="微软简标宋" w:eastAsia="微软简标宋" w:cs="微软简标宋"/>
          <w:sz w:val="44"/>
          <w:szCs w:val="44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44"/>
          <w:szCs w:val="44"/>
          <w:lang w:val="en-US" w:eastAsia="zh-CN"/>
        </w:rPr>
        <w:t>三亚市崖州区2025-2026年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冬春季瓜菜种植补贴</w:t>
      </w:r>
      <w:r>
        <w:rPr>
          <w:rFonts w:hint="default" w:ascii="微软简标宋" w:hAnsi="微软简标宋" w:eastAsia="微软简标宋" w:cs="微软简标宋"/>
          <w:sz w:val="44"/>
          <w:szCs w:val="44"/>
          <w:lang w:eastAsia="zh-CN"/>
          <w:woUserID w:val="2"/>
        </w:rPr>
        <w:t>审计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项目采购需求说明</w:t>
      </w:r>
    </w:p>
    <w:p>
      <w:pPr>
        <w:pStyle w:val="2"/>
        <w:jc w:val="center"/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为切实推进冬春季瓜菜产业提质增效，稳定蔬菜市场供应，保障农户种植收益，助力乡村产业振兴，现就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2"/>
        </w:rPr>
        <w:t>崖州区2025-2026年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冬春季瓜菜种植补贴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2"/>
        </w:rPr>
        <w:t>审计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项目开展公开招标，欢迎符合资格条件的投标人积极参与投标，具体事宜如下：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  <w:woUserID w:val="2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目名称：崖州区2025-2026年冬春季瓜菜种植补贴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  <w:woUserID w:val="2"/>
        </w:rPr>
        <w:t>审计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  <w:woUserID w:val="2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项目建设规模及内容：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  <w:woUserID w:val="2"/>
        </w:rPr>
        <w:t>审计补贴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万元，2025年10月1日至2026年4月30日期间，在崖州行政区域内实际种植冬春季瓜菜的种植户（含外来种植户）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、农民专业合作社、农业企业等生产经营主体，开展对符合条件的申报主体，按茬次给予定额补贴：第一茬种植补贴标准为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元/亩，第二茬种植补贴标准为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元/亩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  <w:woUserID w:val="2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项目实施时间：2025年5月1日至2026年7月31日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636" w:leftChars="303" w:firstLine="0" w:firstLineChars="0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  <w:woUserID w:val="2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项目地址：三亚市崖州区辖区范围内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yellow"/>
          <w:lang w:eastAsia="zh-CN"/>
          <w:woUserID w:val="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二、采购范围及内容：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  <w:woUserID w:val="0"/>
        </w:rPr>
        <w:t>审计补贴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  <w:woUserID w:val="2"/>
        </w:rPr>
        <w:t>申报主体纸质材料是否符合文件要求；按面积从大到小抽取申报材料实地核查，现场核查率不低于总申报主体的10%。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三、付款方式：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项目签订合同，</w:t>
      </w:r>
      <w:bookmarkStart w:id="0" w:name="_GoBack"/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  <w:woUserID w:val="2"/>
        </w:rPr>
        <w:t>支付30%预付款；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完成目标任务并提交验收单、项目总结等佐证材料及报告后，支付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  <w:woUserID w:val="2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合同金额的100%，（最终以签订合同后的支付条款为准）。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四、其他：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报价服务金额为5万元，包含本项目咨询费、差旅费、成果报告打印费、税费等为完成本合同约定的工作所需的一切费用。报价单位需具备相应的补贴审计资质及相关经验，且无任何失信记录，该项目必须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  <w:woUserID w:val="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2026年7月31日前完成，并提交成果报告及相关材料。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五、报名相关事宜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1、凡有意参与者，请根据本需求说明附件中的要求准备投标资料，并每页加盖公章，提交纸质版或扫描电子版到指定地址。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接收地址：三亚市崖州区琼粤科技合作城A4栋3楼；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2、超出报名截止时间提交的投标文件为无效报价文件。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3、报名时间：2026年4月27日至2026年4月29日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4、联系人及联系方式：王维国18889781929。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附件：报价文件格式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b w:val="0"/>
          <w:color w:val="000000"/>
          <w:sz w:val="32"/>
          <w:szCs w:val="32"/>
          <w:highlight w:val="none"/>
          <w:u w:val="single"/>
        </w:rPr>
      </w:pPr>
    </w:p>
    <w:p>
      <w:pPr>
        <w:pStyle w:val="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0" w:after="0"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 w:val="0"/>
          <w:color w:val="000000"/>
          <w:sz w:val="32"/>
          <w:szCs w:val="32"/>
          <w:highlight w:val="none"/>
          <w:u w:val="single"/>
        </w:rPr>
        <w:t xml:space="preserve">          （项目名称）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44"/>
          <w:szCs w:val="44"/>
          <w:highlight w:val="none"/>
        </w:rPr>
      </w:pPr>
      <w:r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  <w:t>报</w:t>
      </w:r>
      <w:r>
        <w:rPr>
          <w:rFonts w:hint="default" w:ascii="Times New Roman" w:eastAsia="仿宋_GB2312"/>
          <w:color w:val="000000"/>
          <w:sz w:val="44"/>
          <w:szCs w:val="44"/>
          <w:highlight w:val="none"/>
        </w:rPr>
        <w:t xml:space="preserve"> 价 文 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（盖单位章）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  <w:u w:val="singl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法定代表人或其委托代理人：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（签字或盖章）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320" w:firstLineChars="100"/>
        <w:jc w:val="left"/>
        <w:textAlignment w:val="auto"/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highlight w:val="none"/>
          <w:lang w:val="en-US" w:eastAsia="zh-CN"/>
        </w:rPr>
        <w:t>联系方式：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br w:type="page"/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一、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函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致：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（发包人名称）</w:t>
      </w:r>
    </w:p>
    <w:p>
      <w:pPr>
        <w:pageBreakBefore w:val="0"/>
        <w:widowControl w:val="0"/>
        <w:numPr>
          <w:ilvl w:val="1"/>
          <w:numId w:val="2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我方已仔细研究了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（项目名称）    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none"/>
          <w:lang w:val="en-US" w:eastAsia="zh-CN"/>
        </w:rPr>
        <w:t>需求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的全部内容，愿意以人民币（大写）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Arial" w:hAnsi="Arial" w:eastAsia="仿宋_GB2312" w:cs="Arial"/>
          <w:color w:val="000000"/>
          <w:sz w:val="32"/>
          <w:szCs w:val="32"/>
          <w:highlight w:val="none"/>
        </w:rPr>
        <w:t>¥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工期：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日历天，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进行报价，按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采购需求说明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文件规定的内容承担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本项目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，严格执行所承诺的责任和义务。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我方承认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价函及附件为我方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价文件的组成部分。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我方声明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价文件及所提供的一切资料均真实无误及有效。由于我方提供资料不实而造成的责任和后果由我方承担。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overflowPunct/>
        <w:topLinePunct w:val="0"/>
        <w:autoSpaceDE/>
        <w:autoSpaceDN/>
        <w:bidi w:val="0"/>
        <w:adjustRightInd/>
        <w:spacing w:line="578" w:lineRule="exact"/>
        <w:ind w:right="-6" w:rightChars="-3"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在签署协议书之前，本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价文件一直对我方具有约束力。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人（盖章）：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法人代表或委托代理人（签字或盖章）：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rPr>
          <w:rFonts w:ascii="Times New Roman" w:eastAsia="仿宋_GB2312"/>
          <w:color w:val="000000"/>
          <w:sz w:val="28"/>
          <w:szCs w:val="28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日期：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640" w:firstLineChars="200"/>
        <w:textAlignment w:val="auto"/>
        <w:outlineLvl w:val="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default" w:ascii="Times New Roman" w:eastAsia="仿宋_GB2312"/>
          <w:color w:val="000000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1928" w:right="1474" w:bottom="181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、营业执照复印件</w:t>
      </w: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78" w:lineRule="exact"/>
        <w:ind w:firstLine="720" w:firstLineChars="200"/>
        <w:jc w:val="center"/>
        <w:textAlignment w:val="auto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  <w:br w:type="page"/>
      </w:r>
      <w:r>
        <w:rPr>
          <w:rFonts w:hint="eastAsia" w:ascii="Times New Roman" w:eastAsia="仿宋_GB2312"/>
          <w:color w:val="000000"/>
          <w:spacing w:val="2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t>资质证书复印件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br w:type="page"/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近一年已完成业绩汇总表</w:t>
      </w:r>
    </w:p>
    <w:tbl>
      <w:tblPr>
        <w:tblStyle w:val="7"/>
        <w:tblpPr w:leftFromText="180" w:rightFromText="180" w:vertAnchor="text" w:horzAnchor="page" w:tblpX="1053" w:tblpY="566"/>
        <w:tblOverlap w:val="never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718"/>
        <w:gridCol w:w="2618"/>
        <w:gridCol w:w="1514"/>
        <w:gridCol w:w="1446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年份.月份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both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注：需提供合同作为证明材料。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、“中国执行信息公开网”查询，报价人未被人民法院列为失信被执行人的证明文件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六、“信用中国”查询，报价人未列为严重失信主体的证明文件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七、“中国政府采购网”查询，报价人未列为政府采购严重违法失信行为记录名单的证明文件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ind w:firstLine="0" w:firstLineChars="0"/>
        <w:jc w:val="center"/>
        <w:textAlignment w:val="auto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八、承诺函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投标人必须在近三年内无重大违法记录，信用状况良好，未被列入经营异常名录或者严重违法企业名单，须提供承诺函加盖公章。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578" w:lineRule="exact"/>
        <w:jc w:val="center"/>
        <w:textAlignment w:val="auto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九、法人身份证复印件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327AE"/>
    <w:multiLevelType w:val="singleLevel"/>
    <w:tmpl w:val="805327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07A510"/>
    <w:multiLevelType w:val="multilevel"/>
    <w:tmpl w:val="7A07A51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11617"/>
    <w:rsid w:val="37E6E043"/>
    <w:rsid w:val="7EC61111"/>
    <w:rsid w:val="7FEDCCC9"/>
    <w:rsid w:val="7FEFC885"/>
    <w:rsid w:val="FABFC3D1"/>
    <w:rsid w:val="FB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  <w:rPr>
      <w:rFonts w:eastAsia="宋体"/>
      <w:sz w:val="30"/>
      <w:szCs w:val="20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 w:firstLine="480"/>
    </w:pPr>
    <w:rPr>
      <w:rFonts w:eastAsia="仿宋_GB2312"/>
      <w:sz w:val="24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 WWO_wpscloud_20240305111834-b523323eda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2026-04-27T17:27:00Z</dcterms:created>
  <dc:creator>LENOVO</dc:creator>
  <cp:lastModifiedBy>麦正扬</cp:lastModifiedBy>
  <dcterms:modified xsi:type="dcterms:W3CDTF">2026-04-27T15:45:52Z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C6423810C50D46D1BA9EA6D48C3BC033</vt:lpwstr>
  </property>
</Properties>
</file>