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(此件主动公开)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color w:val="auto"/>
          <w:spacing w:val="0"/>
          <w:sz w:val="44"/>
          <w:szCs w:val="44"/>
          <w:shd w:val="clear" w:fill="FFFFFF"/>
        </w:rPr>
      </w:pPr>
      <w:r>
        <w:rPr>
          <w:rFonts w:hint="eastAsia" w:asciiTheme="majorEastAsia" w:hAnsiTheme="majorEastAsia" w:eastAsiaTheme="majorEastAsia" w:cstheme="majorEastAsia"/>
          <w:b/>
          <w:bCs/>
          <w:i w:val="0"/>
          <w:iCs w:val="0"/>
          <w:caps w:val="0"/>
          <w:color w:val="auto"/>
          <w:spacing w:val="0"/>
          <w:sz w:val="44"/>
          <w:szCs w:val="44"/>
          <w:shd w:val="clear" w:fill="FFFFFF"/>
        </w:rPr>
        <w:t>三亚市崖州区调解工作管理暂行办法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b/>
          <w:bCs/>
          <w:i w:val="0"/>
          <w:iCs w:val="0"/>
          <w:caps w:val="0"/>
          <w:color w:val="auto"/>
          <w:spacing w:val="0"/>
          <w:sz w:val="32"/>
          <w:szCs w:val="32"/>
          <w:shd w:val="clear" w:fill="FFFFFF"/>
        </w:rPr>
      </w:pPr>
      <w:r>
        <w:rPr>
          <w:rFonts w:hint="eastAsia" w:asciiTheme="minorEastAsia" w:hAnsiTheme="minorEastAsia" w:eastAsiaTheme="minorEastAsia" w:cstheme="minorEastAsia"/>
          <w:b/>
          <w:bCs/>
          <w:i w:val="0"/>
          <w:iCs w:val="0"/>
          <w:caps w:val="0"/>
          <w:color w:val="auto"/>
          <w:spacing w:val="0"/>
          <w:sz w:val="32"/>
          <w:szCs w:val="32"/>
          <w:shd w:val="clear" w:fill="FFFFFF"/>
        </w:rPr>
        <w:t>第一章</w:t>
      </w:r>
      <w:r>
        <w:rPr>
          <w:rFonts w:hint="eastAsia" w:asciiTheme="minorEastAsia" w:hAnsiTheme="minorEastAsia" w:cstheme="minorEastAsia"/>
          <w:b/>
          <w:bCs/>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b/>
          <w:bCs/>
          <w:i w:val="0"/>
          <w:iCs w:val="0"/>
          <w:caps w:val="0"/>
          <w:color w:val="auto"/>
          <w:spacing w:val="0"/>
          <w:sz w:val="32"/>
          <w:szCs w:val="32"/>
          <w:shd w:val="clear" w:fill="FFFFFF"/>
        </w:rPr>
        <w:t>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4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第一条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为了加强社会矛盾纠纷化解工作，</w:t>
      </w:r>
      <w:r>
        <w:rPr>
          <w:rFonts w:hint="eastAsia" w:ascii="仿宋_GB2312" w:hAnsi="仿宋_GB2312" w:eastAsia="仿宋_GB2312" w:cs="仿宋_GB2312"/>
          <w:i w:val="0"/>
          <w:iCs w:val="0"/>
          <w:caps w:val="0"/>
          <w:color w:val="auto"/>
          <w:spacing w:val="0"/>
          <w:sz w:val="32"/>
          <w:szCs w:val="32"/>
          <w:u w:val="none"/>
          <w:shd w:val="clear" w:fill="FFFFFF"/>
          <w:lang w:val="en-US" w:eastAsia="zh-CN"/>
        </w:rPr>
        <w:t>建立健全矛盾纠纷多元化解机制，加强人民调解与行政调解</w:t>
      </w:r>
      <w:bookmarkStart w:id="0" w:name="_GoBack"/>
      <w:bookmarkEnd w:id="0"/>
      <w:r>
        <w:rPr>
          <w:rFonts w:hint="eastAsia" w:ascii="仿宋_GB2312" w:hAnsi="仿宋_GB2312" w:eastAsia="仿宋_GB2312" w:cs="仿宋_GB2312"/>
          <w:i w:val="0"/>
          <w:iCs w:val="0"/>
          <w:caps w:val="0"/>
          <w:color w:val="auto"/>
          <w:spacing w:val="0"/>
          <w:sz w:val="32"/>
          <w:szCs w:val="32"/>
          <w:u w:val="none"/>
          <w:shd w:val="clear" w:fill="FFFFFF"/>
          <w:lang w:val="en-US" w:eastAsia="zh-CN"/>
        </w:rPr>
        <w:t>的衔接与配合，充分发挥人民调解和行政调解在化解社会矛盾纠纷、维护社会稳定中的作用</w:t>
      </w:r>
      <w:r>
        <w:rPr>
          <w:rFonts w:hint="eastAsia" w:ascii="仿宋_GB2312" w:hAnsi="仿宋_GB2312" w:eastAsia="仿宋_GB2312" w:cs="仿宋_GB2312"/>
          <w:i w:val="0"/>
          <w:iCs w:val="0"/>
          <w:caps w:val="0"/>
          <w:color w:val="auto"/>
          <w:spacing w:val="0"/>
          <w:sz w:val="32"/>
          <w:szCs w:val="32"/>
          <w:u w:val="none"/>
          <w:shd w:val="clear" w:fill="FFFFFF"/>
        </w:rPr>
        <w:t>，根据</w:t>
      </w:r>
      <w:r>
        <w:rPr>
          <w:rFonts w:hint="eastAsia" w:ascii="仿宋_GB2312" w:hAnsi="仿宋_GB2312" w:eastAsia="仿宋_GB2312" w:cs="仿宋_GB2312"/>
          <w:i w:val="0"/>
          <w:iCs w:val="0"/>
          <w:caps w:val="0"/>
          <w:color w:val="auto"/>
          <w:spacing w:val="0"/>
          <w:sz w:val="32"/>
          <w:szCs w:val="32"/>
          <w:u w:val="none"/>
          <w:shd w:val="clear" w:fill="FFFFFF"/>
          <w:lang w:val="en-US" w:eastAsia="zh-CN"/>
        </w:rPr>
        <w:t>《中华人民共和国人民调解法》《海南省行政调解规定》《海南省实施&lt;中华人民共和国人民调解法&gt;办法》《</w:t>
      </w:r>
      <w:r>
        <w:rPr>
          <w:rFonts w:hint="eastAsia" w:ascii="仿宋_GB2312" w:hAnsi="仿宋_GB2312" w:eastAsia="仿宋_GB2312" w:cs="仿宋_GB2312"/>
          <w:i w:val="0"/>
          <w:iCs w:val="0"/>
          <w:caps w:val="0"/>
          <w:color w:val="auto"/>
          <w:spacing w:val="0"/>
          <w:sz w:val="32"/>
          <w:szCs w:val="32"/>
          <w:u w:val="none"/>
          <w:shd w:val="clear" w:fill="FFFFFF"/>
        </w:rPr>
        <w:t>三亚市行政调解办法</w:t>
      </w:r>
      <w:r>
        <w:rPr>
          <w:rFonts w:hint="eastAsia" w:ascii="仿宋_GB2312" w:hAnsi="仿宋_GB2312" w:eastAsia="仿宋_GB2312" w:cs="仿宋_GB2312"/>
          <w:i w:val="0"/>
          <w:iCs w:val="0"/>
          <w:caps w:val="0"/>
          <w:color w:val="auto"/>
          <w:spacing w:val="0"/>
          <w:sz w:val="32"/>
          <w:szCs w:val="32"/>
          <w:u w:val="none"/>
          <w:shd w:val="clear" w:fill="FFFFFF"/>
          <w:lang w:val="en-US" w:eastAsia="zh-CN"/>
        </w:rPr>
        <w:t>》等</w:t>
      </w:r>
      <w:r>
        <w:rPr>
          <w:rFonts w:hint="eastAsia" w:ascii="仿宋_GB2312" w:hAnsi="仿宋_GB2312" w:eastAsia="仿宋_GB2312" w:cs="仿宋_GB2312"/>
          <w:i w:val="0"/>
          <w:iCs w:val="0"/>
          <w:caps w:val="0"/>
          <w:color w:val="auto"/>
          <w:spacing w:val="0"/>
          <w:sz w:val="32"/>
          <w:szCs w:val="32"/>
          <w:u w:val="none"/>
          <w:shd w:val="clear" w:fill="FFFFFF"/>
        </w:rPr>
        <w:t>相关法律法规和政策，结合崖州区调解工作实际，制定本办法。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b/>
          <w:bCs/>
          <w:i w:val="0"/>
          <w:iCs w:val="0"/>
          <w:caps w:val="0"/>
          <w:color w:val="auto"/>
          <w:spacing w:val="0"/>
          <w:sz w:val="32"/>
          <w:szCs w:val="32"/>
          <w:u w:val="none"/>
          <w:shd w:val="clear" w:fill="FFFFFF"/>
        </w:rPr>
        <w:t>第二条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本办法适用于本行政区域内人民调解与行政调解的活动。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本办法所称人民调解，</w:t>
      </w:r>
      <w:r>
        <w:rPr>
          <w:rFonts w:hint="eastAsia" w:ascii="仿宋_GB2312" w:hAnsi="仿宋_GB2312" w:eastAsia="仿宋_GB2312" w:cs="仿宋_GB2312"/>
          <w:i w:val="0"/>
          <w:iCs w:val="0"/>
          <w:caps w:val="0"/>
          <w:color w:val="auto"/>
          <w:spacing w:val="0"/>
          <w:sz w:val="32"/>
          <w:szCs w:val="32"/>
          <w:u w:val="none"/>
          <w:shd w:val="clear" w:fill="FFFFFF"/>
        </w:rPr>
        <w:t>是指人民调解委员会通过说服、疏导等方法，促使当事人在平等协商基础上自愿达成调解协议，解决民间纠纷的活动。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dotted"/>
          <w:shd w:val="clear" w:color="auto" w:fill="auto"/>
          <w:lang w:val="en-US" w:eastAsia="zh-CN" w:bidi="ar"/>
        </w:rPr>
      </w:pPr>
      <w:r>
        <w:rPr>
          <w:rFonts w:hint="eastAsia" w:ascii="仿宋_GB2312" w:hAnsi="仿宋_GB2312" w:eastAsia="仿宋_GB2312" w:cs="仿宋_GB2312"/>
          <w:i w:val="0"/>
          <w:iCs w:val="0"/>
          <w:caps w:val="0"/>
          <w:color w:val="auto"/>
          <w:spacing w:val="0"/>
          <w:sz w:val="32"/>
          <w:szCs w:val="32"/>
          <w:u w:val="none"/>
        </w:rPr>
        <w:t>本办法所称的行政调解，是指行政机关或者法律、法规授权具有行政管理职能的组织（以下统称行政调解机关）在职权范围内，以法律、法规、规章为依据，通过协调和劝导，促使各方当事人平等协商，自愿达成协议，解决争议纠纷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rPr>
        <w:t>第三条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调解工作应当遵循以下原则：</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自愿平等原则：尊重当事人意愿，在平等的基础上进行调解；</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 xml:space="preserve">  （二）合法合理原则：依据法律、法规、规章、政策进行调解，法律、法规、规章、政策没有明确规定的，依据社会道德以及民情进行调解，遵循公序良俗，兼顾公平与效率；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320" w:firstLineChars="1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（三）尊重当事人权利原则：不得因调解阻止当事人依法通过仲裁或行政、司法等途径维护自己的权利。</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 xml:space="preserve">  （四）便民高效原则：为当事人提供便捷、高效的调解服务，及时化解矛盾纠纷，</w:t>
      </w:r>
      <w:r>
        <w:rPr>
          <w:rFonts w:hint="eastAsia" w:ascii="仿宋_GB2312" w:hAnsi="仿宋_GB2312" w:eastAsia="仿宋_GB2312" w:cs="仿宋_GB2312"/>
          <w:i w:val="0"/>
          <w:iCs w:val="0"/>
          <w:caps w:val="0"/>
          <w:color w:val="auto"/>
          <w:spacing w:val="0"/>
          <w:sz w:val="32"/>
          <w:szCs w:val="32"/>
          <w:u w:val="none"/>
          <w:shd w:val="clear" w:color="auto" w:fill="auto"/>
        </w:rPr>
        <w:t>防止矛盾激化</w:t>
      </w:r>
      <w:r>
        <w:rPr>
          <w:rFonts w:hint="eastAsia" w:ascii="仿宋_GB2312" w:hAnsi="仿宋_GB2312" w:eastAsia="仿宋_GB2312" w:cs="仿宋_GB2312"/>
          <w:i w:val="0"/>
          <w:iCs w:val="0"/>
          <w:caps w:val="0"/>
          <w:color w:val="auto"/>
          <w:spacing w:val="0"/>
          <w:sz w:val="32"/>
          <w:szCs w:val="32"/>
          <w:u w:val="none"/>
          <w:shd w:val="clear" w:color="auto" w:fill="auto"/>
          <w:lang w:eastAsia="zh-CN"/>
        </w:rPr>
        <w:t>；</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 xml:space="preserve">  （五）协作联动原则：人民调解组织与行政调解机关应加强协作配合，形成调解合力。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行政调解机关调解争议纠纷，不得影响依法履行行政管理职责。不得以行政调解代替行政执法。</w:t>
      </w:r>
    </w:p>
    <w:p>
      <w:pPr>
        <w:pStyle w:val="2"/>
        <w:ind w:firstLine="642" w:firstLineChars="200"/>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u w:val="none"/>
          <w:shd w:val="clear" w:fill="FFFFFF"/>
        </w:rPr>
        <w:t>第四条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崖州区人民政府应加强对本行政区域内调解工作的领导，健全行政调解与人民调解、司法调解的衔接机制，加强调解队伍建设。</w:t>
      </w:r>
    </w:p>
    <w:p>
      <w:pPr>
        <w:pStyle w:val="2"/>
        <w:ind w:firstLine="640" w:firstLineChars="200"/>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崖州区司法局负责指导、监督、协调本行政区域内的调解工作。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崖城人民法庭对人民调解委员会调解民间纠纷进行业务指导。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五</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行政村(社区)委会应当设立人民调解委员会；自然村、村民小组等可以设立人民调解小组；企业事业单位或其他组织可根据需要设立人民调解委员会或调解小组；社会团体或其他组织根据需要可以设立医患纠纷、旅游纠纷、土地纠纷、农业蔬果纠纷、渔业纠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物业服务纠纷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婚姻家庭矛盾纠纷</w:t>
      </w:r>
      <w:r>
        <w:rPr>
          <w:rFonts w:hint="eastAsia" w:ascii="仿宋_GB2312" w:hAnsi="仿宋_GB2312" w:eastAsia="仿宋_GB2312" w:cs="仿宋_GB2312"/>
          <w:i w:val="0"/>
          <w:iCs w:val="0"/>
          <w:caps w:val="0"/>
          <w:color w:val="auto"/>
          <w:spacing w:val="0"/>
          <w:sz w:val="32"/>
          <w:szCs w:val="32"/>
          <w:shd w:val="clear" w:fill="FFFFFF"/>
        </w:rPr>
        <w:t>等行业性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专业性人民调解委员会。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人民调解委员会应根据需要，在机关、企事业单位、社会团体或者其他组织设立人民调解室。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人民调解委员会之间不分级别，无隶属关系。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none"/>
          <w:shd w:val="clear" w:color="auto" w:fill="auto"/>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六</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崖州区司法局负责指导设立人民调解委员会。人民调解委员会基本情况、机构名称、地点和其组成人员等资料，自设立或变更之日起三十日内，应当向崖州区司法局备案。</w:t>
      </w:r>
      <w:r>
        <w:rPr>
          <w:rFonts w:hint="eastAsia" w:ascii="仿宋_GB2312" w:hAnsi="仿宋_GB2312" w:eastAsia="仿宋_GB2312" w:cs="仿宋_GB2312"/>
          <w:i w:val="0"/>
          <w:iCs w:val="0"/>
          <w:caps w:val="0"/>
          <w:color w:val="auto"/>
          <w:spacing w:val="0"/>
          <w:sz w:val="32"/>
          <w:szCs w:val="32"/>
          <w:shd w:val="clear" w:color="auto" w:fill="auto"/>
        </w:rPr>
        <w:t>崖州区司法局应当及时将人民调解委员会及其人员组成等情况通报</w:t>
      </w:r>
      <w:r>
        <w:rPr>
          <w:rFonts w:hint="eastAsia" w:ascii="仿宋_GB2312" w:hAnsi="仿宋_GB2312" w:eastAsia="仿宋_GB2312" w:cs="仿宋_GB2312"/>
          <w:i w:val="0"/>
          <w:iCs w:val="0"/>
          <w:caps w:val="0"/>
          <w:color w:val="auto"/>
          <w:spacing w:val="0"/>
          <w:sz w:val="32"/>
          <w:szCs w:val="32"/>
          <w:u w:val="none"/>
          <w:shd w:val="clear" w:color="auto" w:fill="auto"/>
        </w:rPr>
        <w:t>同级人民法院、人民检察院、公安机关等有关国家机关。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第七条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建立处理矛盾纠纷优先适用人民调解制度，推进人民调解和行政调解的有机结合。凡适用人民调解的矛盾纠纷，崖州区相关部门、行政村(社区)委员会可引导双方当事人进行人民调解，切实把矛盾纠纷化解在基层，消灭在萌芽状态。</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我区行政调解机关</w:t>
      </w:r>
      <w:r>
        <w:rPr>
          <w:rFonts w:hint="eastAsia" w:ascii="仿宋_GB2312" w:hAnsi="仿宋_GB2312" w:eastAsia="仿宋_GB2312" w:cs="仿宋_GB2312"/>
          <w:i w:val="0"/>
          <w:iCs w:val="0"/>
          <w:caps w:val="0"/>
          <w:color w:val="auto"/>
          <w:spacing w:val="0"/>
          <w:sz w:val="32"/>
          <w:szCs w:val="32"/>
          <w:shd w:val="clear" w:color="auto" w:fill="auto"/>
        </w:rPr>
        <w:t>依法进行行政调解的纠纷，如已经过人民调解</w:t>
      </w:r>
      <w:r>
        <w:rPr>
          <w:rFonts w:hint="eastAsia" w:ascii="仿宋_GB2312" w:hAnsi="仿宋_GB2312" w:eastAsia="仿宋_GB2312" w:cs="仿宋_GB2312"/>
          <w:i w:val="0"/>
          <w:iCs w:val="0"/>
          <w:caps w:val="0"/>
          <w:color w:val="auto"/>
          <w:spacing w:val="0"/>
          <w:sz w:val="32"/>
          <w:szCs w:val="32"/>
          <w:shd w:val="clear" w:color="auto" w:fill="auto"/>
          <w:lang w:eastAsia="zh-CN"/>
        </w:rPr>
        <w:t>的</w:t>
      </w:r>
      <w:r>
        <w:rPr>
          <w:rFonts w:hint="eastAsia" w:ascii="仿宋_GB2312" w:hAnsi="仿宋_GB2312" w:eastAsia="仿宋_GB2312" w:cs="仿宋_GB2312"/>
          <w:i w:val="0"/>
          <w:iCs w:val="0"/>
          <w:caps w:val="0"/>
          <w:color w:val="auto"/>
          <w:spacing w:val="0"/>
          <w:sz w:val="32"/>
          <w:szCs w:val="32"/>
          <w:shd w:val="clear" w:color="auto" w:fill="auto"/>
        </w:rPr>
        <w:t>，行政调解</w:t>
      </w:r>
      <w:r>
        <w:rPr>
          <w:rFonts w:hint="eastAsia" w:ascii="仿宋_GB2312" w:hAnsi="仿宋_GB2312" w:eastAsia="仿宋_GB2312" w:cs="仿宋_GB2312"/>
          <w:i w:val="0"/>
          <w:iCs w:val="0"/>
          <w:caps w:val="0"/>
          <w:color w:val="auto"/>
          <w:spacing w:val="0"/>
          <w:sz w:val="32"/>
          <w:szCs w:val="32"/>
          <w:shd w:val="clear" w:color="auto" w:fill="auto"/>
          <w:lang w:eastAsia="zh-CN"/>
        </w:rPr>
        <w:t>机关</w:t>
      </w:r>
      <w:r>
        <w:rPr>
          <w:rFonts w:hint="eastAsia" w:ascii="仿宋_GB2312" w:hAnsi="仿宋_GB2312" w:eastAsia="仿宋_GB2312" w:cs="仿宋_GB2312"/>
          <w:i w:val="0"/>
          <w:iCs w:val="0"/>
          <w:caps w:val="0"/>
          <w:color w:val="auto"/>
          <w:spacing w:val="0"/>
          <w:sz w:val="32"/>
          <w:szCs w:val="32"/>
          <w:shd w:val="clear" w:color="auto" w:fill="auto"/>
        </w:rPr>
        <w:t>在调解过程中应充分参考人民调解结果。</w:t>
      </w:r>
      <w:r>
        <w:rPr>
          <w:rFonts w:hint="eastAsia" w:ascii="仿宋_GB2312" w:hAnsi="仿宋_GB2312" w:eastAsia="仿宋_GB2312" w:cs="仿宋_GB2312"/>
          <w:i w:val="0"/>
          <w:iCs w:val="0"/>
          <w:caps w:val="0"/>
          <w:color w:val="auto"/>
          <w:spacing w:val="0"/>
          <w:sz w:val="32"/>
          <w:szCs w:val="32"/>
          <w:shd w:val="clear" w:color="FFFFFF" w:fill="D9D9D9"/>
        </w:rPr>
        <w:br w:type="textWrapping"/>
      </w: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color="auto" w:fill="auto"/>
        </w:rPr>
        <w:t>第</w:t>
      </w:r>
      <w:r>
        <w:rPr>
          <w:rFonts w:hint="eastAsia" w:ascii="仿宋_GB2312" w:hAnsi="仿宋_GB2312" w:eastAsia="仿宋_GB2312" w:cs="仿宋_GB2312"/>
          <w:b/>
          <w:bCs/>
          <w:i w:val="0"/>
          <w:iCs w:val="0"/>
          <w:caps w:val="0"/>
          <w:color w:val="auto"/>
          <w:spacing w:val="0"/>
          <w:sz w:val="32"/>
          <w:szCs w:val="32"/>
          <w:shd w:val="clear" w:fill="FFFFFF"/>
          <w:lang w:eastAsia="zh-CN"/>
        </w:rPr>
        <w:t>八</w:t>
      </w:r>
      <w:r>
        <w:rPr>
          <w:rFonts w:hint="eastAsia" w:ascii="仿宋_GB2312" w:hAnsi="仿宋_GB2312" w:eastAsia="仿宋_GB2312" w:cs="仿宋_GB2312"/>
          <w:b/>
          <w:bCs/>
          <w:i w:val="0"/>
          <w:iCs w:val="0"/>
          <w:caps w:val="0"/>
          <w:color w:val="auto"/>
          <w:spacing w:val="0"/>
          <w:sz w:val="32"/>
          <w:szCs w:val="32"/>
          <w:shd w:val="clear" w:fill="FFFFFF"/>
        </w:rPr>
        <w:t>条 </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人民调解委员会依法自主开展调解活动，其任务是：</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(一)调解</w:t>
      </w:r>
      <w:r>
        <w:rPr>
          <w:rFonts w:hint="eastAsia" w:ascii="仿宋_GB2312" w:hAnsi="仿宋_GB2312" w:eastAsia="仿宋_GB2312" w:cs="仿宋_GB2312"/>
          <w:i w:val="0"/>
          <w:iCs w:val="0"/>
          <w:caps w:val="0"/>
          <w:color w:val="auto"/>
          <w:spacing w:val="0"/>
          <w:sz w:val="32"/>
          <w:szCs w:val="32"/>
          <w:shd w:val="clear" w:fill="FFFFFF"/>
          <w:lang w:eastAsia="zh-CN"/>
        </w:rPr>
        <w:t>矛盾</w:t>
      </w:r>
      <w:r>
        <w:rPr>
          <w:rFonts w:hint="eastAsia" w:ascii="仿宋_GB2312" w:hAnsi="仿宋_GB2312" w:eastAsia="仿宋_GB2312" w:cs="仿宋_GB2312"/>
          <w:i w:val="0"/>
          <w:iCs w:val="0"/>
          <w:caps w:val="0"/>
          <w:color w:val="auto"/>
          <w:spacing w:val="0"/>
          <w:sz w:val="32"/>
          <w:szCs w:val="32"/>
          <w:shd w:val="clear" w:fill="FFFFFF"/>
        </w:rPr>
        <w:t>纠纷，防止纠纷激化；</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(二)通过调解工作开展</w:t>
      </w:r>
      <w:r>
        <w:rPr>
          <w:rFonts w:hint="eastAsia" w:ascii="仿宋_GB2312" w:hAnsi="仿宋_GB2312" w:eastAsia="仿宋_GB2312" w:cs="仿宋_GB2312"/>
          <w:i w:val="0"/>
          <w:iCs w:val="0"/>
          <w:caps w:val="0"/>
          <w:color w:val="auto"/>
          <w:spacing w:val="0"/>
          <w:sz w:val="32"/>
          <w:szCs w:val="32"/>
          <w:shd w:val="clear" w:fill="FFFFFF"/>
          <w:lang w:eastAsia="zh-CN"/>
        </w:rPr>
        <w:t>法治</w:t>
      </w:r>
      <w:r>
        <w:rPr>
          <w:rFonts w:hint="eastAsia" w:ascii="仿宋_GB2312" w:hAnsi="仿宋_GB2312" w:eastAsia="仿宋_GB2312" w:cs="仿宋_GB2312"/>
          <w:i w:val="0"/>
          <w:iCs w:val="0"/>
          <w:caps w:val="0"/>
          <w:color w:val="auto"/>
          <w:spacing w:val="0"/>
          <w:sz w:val="32"/>
          <w:szCs w:val="32"/>
          <w:shd w:val="clear" w:fill="FFFFFF"/>
        </w:rPr>
        <w:t>宣传教育；</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(三)向崖州区人民政府、行政村(社区)委员会、设立单位反映</w:t>
      </w:r>
      <w:r>
        <w:rPr>
          <w:rFonts w:hint="eastAsia" w:ascii="仿宋_GB2312" w:hAnsi="仿宋_GB2312" w:eastAsia="仿宋_GB2312" w:cs="仿宋_GB2312"/>
          <w:i w:val="0"/>
          <w:iCs w:val="0"/>
          <w:caps w:val="0"/>
          <w:color w:val="auto"/>
          <w:spacing w:val="0"/>
          <w:sz w:val="32"/>
          <w:szCs w:val="32"/>
          <w:shd w:val="clear" w:fill="FFFFFF"/>
          <w:lang w:eastAsia="zh-CN"/>
        </w:rPr>
        <w:t>矛盾</w:t>
      </w:r>
      <w:r>
        <w:rPr>
          <w:rFonts w:hint="eastAsia" w:ascii="仿宋_GB2312" w:hAnsi="仿宋_GB2312" w:eastAsia="仿宋_GB2312" w:cs="仿宋_GB2312"/>
          <w:i w:val="0"/>
          <w:iCs w:val="0"/>
          <w:caps w:val="0"/>
          <w:color w:val="auto"/>
          <w:spacing w:val="0"/>
          <w:sz w:val="32"/>
          <w:szCs w:val="32"/>
          <w:shd w:val="clear" w:fill="FFFFFF"/>
        </w:rPr>
        <w:t>纠纷和调解工作情况；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(四)排查</w:t>
      </w:r>
      <w:r>
        <w:rPr>
          <w:rFonts w:hint="eastAsia" w:ascii="仿宋_GB2312" w:hAnsi="仿宋_GB2312" w:eastAsia="仿宋_GB2312" w:cs="仿宋_GB2312"/>
          <w:i w:val="0"/>
          <w:iCs w:val="0"/>
          <w:caps w:val="0"/>
          <w:color w:val="auto"/>
          <w:spacing w:val="0"/>
          <w:sz w:val="32"/>
          <w:szCs w:val="32"/>
          <w:shd w:val="clear" w:fill="FFFFFF"/>
          <w:lang w:eastAsia="zh-CN"/>
        </w:rPr>
        <w:t>矛盾</w:t>
      </w:r>
      <w:r>
        <w:rPr>
          <w:rFonts w:hint="eastAsia" w:ascii="仿宋_GB2312" w:hAnsi="仿宋_GB2312" w:eastAsia="仿宋_GB2312" w:cs="仿宋_GB2312"/>
          <w:i w:val="0"/>
          <w:iCs w:val="0"/>
          <w:caps w:val="0"/>
          <w:color w:val="auto"/>
          <w:spacing w:val="0"/>
          <w:sz w:val="32"/>
          <w:szCs w:val="32"/>
          <w:shd w:val="clear" w:fill="FFFFFF"/>
        </w:rPr>
        <w:t>纠纷</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参与其他与调解有关的活动。</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九</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人民调解员应当具备《中华人民共和国人民调解法》规定的任职条件。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行业性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专业性人民调解委员会的人民调解员</w:t>
      </w:r>
      <w:r>
        <w:rPr>
          <w:rFonts w:hint="eastAsia" w:ascii="仿宋_GB2312" w:hAnsi="仿宋_GB2312" w:eastAsia="仿宋_GB2312" w:cs="仿宋_GB2312"/>
          <w:i w:val="0"/>
          <w:iCs w:val="0"/>
          <w:caps w:val="0"/>
          <w:color w:val="auto"/>
          <w:spacing w:val="0"/>
          <w:sz w:val="32"/>
          <w:szCs w:val="32"/>
          <w:shd w:val="clear" w:fill="FFFFFF"/>
          <w:lang w:eastAsia="zh-CN"/>
        </w:rPr>
        <w:t>还</w:t>
      </w:r>
      <w:r>
        <w:rPr>
          <w:rFonts w:hint="eastAsia" w:ascii="仿宋_GB2312" w:hAnsi="仿宋_GB2312" w:eastAsia="仿宋_GB2312" w:cs="仿宋_GB2312"/>
          <w:i w:val="0"/>
          <w:iCs w:val="0"/>
          <w:caps w:val="0"/>
          <w:color w:val="auto"/>
          <w:spacing w:val="0"/>
          <w:sz w:val="32"/>
          <w:szCs w:val="32"/>
          <w:shd w:val="clear" w:fill="FFFFFF"/>
        </w:rPr>
        <w:t>应当具备相关专业知识和工作经验。</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人民调解委员会设立一般由三至九人组成，设立调解主任一名，必要时可设副主任；多民族聚居的行政村(社区)人民调解委员会，应当设少数民族成员。</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行政村(社区)人民调解委员会的调解委员或人民调解员由行政村(社区)民会议或者行政村(社区)民代表会议推选产生；企业事业单位设立的人民调解委员会由职工大会、职工代表大会或者工会组织推选产生。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lang w:eastAsia="zh-CN"/>
        </w:rPr>
        <w:t>专职人民调解员采取公开招聘或推荐考察的方式进行聘用，聘用工作应坚持“公开、公平、竞争、择优”的原则。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崖州区人民政府应当鼓励和支持设立专职人民调解员队伍。崖州区司法局统一调配专职人民调解员参与行政村(社区)</w:t>
      </w:r>
      <w:r>
        <w:rPr>
          <w:rFonts w:hint="eastAsia" w:ascii="仿宋_GB2312" w:hAnsi="仿宋_GB2312" w:eastAsia="仿宋_GB2312" w:cs="仿宋_GB2312"/>
          <w:i w:val="0"/>
          <w:iCs w:val="0"/>
          <w:caps w:val="0"/>
          <w:color w:val="auto"/>
          <w:spacing w:val="0"/>
          <w:sz w:val="32"/>
          <w:szCs w:val="32"/>
          <w:shd w:val="clear" w:fill="FFFFFF"/>
          <w:lang w:eastAsia="zh-CN"/>
        </w:rPr>
        <w:t>人民</w:t>
      </w:r>
      <w:r>
        <w:rPr>
          <w:rFonts w:hint="eastAsia" w:ascii="仿宋_GB2312" w:hAnsi="仿宋_GB2312" w:eastAsia="仿宋_GB2312" w:cs="仿宋_GB2312"/>
          <w:i w:val="0"/>
          <w:iCs w:val="0"/>
          <w:caps w:val="0"/>
          <w:color w:val="auto"/>
          <w:spacing w:val="0"/>
          <w:sz w:val="32"/>
          <w:szCs w:val="32"/>
          <w:shd w:val="clear" w:fill="FFFFFF"/>
        </w:rPr>
        <w:t>调解工作。</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人民调解员一般任期五年，每五年改选或聘任一次，可以连选、连任或者续聘；</w:t>
      </w:r>
      <w:r>
        <w:rPr>
          <w:rFonts w:hint="eastAsia" w:ascii="仿宋_GB2312" w:hAnsi="仿宋_GB2312" w:eastAsia="仿宋_GB2312" w:cs="仿宋_GB2312"/>
          <w:i w:val="0"/>
          <w:iCs w:val="0"/>
          <w:caps w:val="0"/>
          <w:color w:val="auto"/>
          <w:spacing w:val="0"/>
          <w:sz w:val="32"/>
          <w:szCs w:val="32"/>
          <w:u w:val="none"/>
          <w:shd w:val="clear" w:fill="FFFFFF"/>
        </w:rPr>
        <w:t>专职人民调解员任期</w:t>
      </w:r>
      <w:r>
        <w:rPr>
          <w:rFonts w:hint="eastAsia" w:ascii="仿宋_GB2312" w:hAnsi="仿宋_GB2312" w:eastAsia="仿宋_GB2312" w:cs="仿宋_GB2312"/>
          <w:i w:val="0"/>
          <w:iCs w:val="0"/>
          <w:caps w:val="0"/>
          <w:color w:val="auto"/>
          <w:spacing w:val="0"/>
          <w:sz w:val="32"/>
          <w:szCs w:val="32"/>
          <w:u w:val="none"/>
          <w:shd w:val="clear" w:fill="FFFFFF"/>
          <w:lang w:eastAsia="zh-CN"/>
        </w:rPr>
        <w:t>为一年，每年聘任一次</w:t>
      </w:r>
      <w:r>
        <w:rPr>
          <w:rFonts w:hint="eastAsia" w:ascii="仿宋_GB2312" w:hAnsi="仿宋_GB2312" w:eastAsia="仿宋_GB2312" w:cs="仿宋_GB2312"/>
          <w:i w:val="0"/>
          <w:iCs w:val="0"/>
          <w:caps w:val="0"/>
          <w:color w:val="auto"/>
          <w:spacing w:val="0"/>
          <w:sz w:val="32"/>
          <w:szCs w:val="32"/>
          <w:u w:val="none"/>
          <w:shd w:val="clear" w:fill="FFFFFF"/>
        </w:rPr>
        <w:t>，可续任。</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三</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eastAsia="zh-CN"/>
        </w:rPr>
        <w:t>根据《中华人民共和国人民调解法》和《财政部、司法部关于进一步加强人民调解工作经费保障的意见》（财行</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2007</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179号</w:t>
      </w:r>
      <w:r>
        <w:rPr>
          <w:rFonts w:hint="eastAsia" w:ascii="仿宋_GB2312" w:hAnsi="仿宋_GB2312" w:eastAsia="仿宋_GB2312" w:cs="仿宋_GB2312"/>
          <w:i w:val="0"/>
          <w:iCs w:val="0"/>
          <w:caps w:val="0"/>
          <w:color w:val="auto"/>
          <w:spacing w:val="0"/>
          <w:sz w:val="32"/>
          <w:szCs w:val="32"/>
          <w:u w:val="none"/>
          <w:shd w:val="clear" w:fill="FFFFFF"/>
          <w:lang w:eastAsia="zh-CN"/>
        </w:rPr>
        <w:t>）规定，专职人民调解员的待遇补贴经费由县级以上地方人民政府给予支持和保障。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崖州区人民政府应当将</w:t>
      </w:r>
      <w:r>
        <w:rPr>
          <w:rFonts w:hint="eastAsia" w:ascii="仿宋_GB2312" w:hAnsi="仿宋_GB2312" w:eastAsia="仿宋_GB2312" w:cs="仿宋_GB2312"/>
          <w:i w:val="0"/>
          <w:iCs w:val="0"/>
          <w:caps w:val="0"/>
          <w:color w:val="auto"/>
          <w:spacing w:val="0"/>
          <w:sz w:val="32"/>
          <w:szCs w:val="32"/>
          <w:shd w:val="clear" w:fill="FFFFFF"/>
          <w:lang w:eastAsia="zh-CN"/>
        </w:rPr>
        <w:t>指导</w:t>
      </w:r>
      <w:r>
        <w:rPr>
          <w:rFonts w:hint="eastAsia" w:ascii="仿宋_GB2312" w:hAnsi="仿宋_GB2312" w:eastAsia="仿宋_GB2312" w:cs="仿宋_GB2312"/>
          <w:i w:val="0"/>
          <w:iCs w:val="0"/>
          <w:caps w:val="0"/>
          <w:color w:val="auto"/>
          <w:spacing w:val="0"/>
          <w:sz w:val="32"/>
          <w:szCs w:val="32"/>
          <w:u w:val="none"/>
          <w:shd w:val="clear" w:fill="FFFFFF"/>
          <w:lang w:val="en-US" w:eastAsia="zh-CN"/>
        </w:rPr>
        <w:t>调解</w:t>
      </w:r>
      <w:r>
        <w:rPr>
          <w:rFonts w:hint="eastAsia" w:ascii="仿宋_GB2312" w:hAnsi="仿宋_GB2312" w:eastAsia="仿宋_GB2312" w:cs="仿宋_GB2312"/>
          <w:i w:val="0"/>
          <w:iCs w:val="0"/>
          <w:caps w:val="0"/>
          <w:color w:val="auto"/>
          <w:spacing w:val="0"/>
          <w:sz w:val="32"/>
          <w:szCs w:val="32"/>
          <w:shd w:val="clear" w:fill="FFFFFF"/>
        </w:rPr>
        <w:t>工作经费、人民调解委员会工作补助经费和人民调解员补贴经费等调解工作所需经费列入财政预算，为调解提供办公条件，保障调解工作的正常开展。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b/>
          <w:bCs/>
          <w:i w:val="0"/>
          <w:iCs w:val="0"/>
          <w:caps w:val="0"/>
          <w:color w:val="auto"/>
          <w:spacing w:val="0"/>
          <w:sz w:val="32"/>
          <w:szCs w:val="32"/>
          <w:shd w:val="clear" w:fill="FFFFFF"/>
        </w:rPr>
        <w:t>第十</w:t>
      </w:r>
      <w:r>
        <w:rPr>
          <w:rFonts w:hint="eastAsia" w:ascii="仿宋_GB2312" w:hAnsi="仿宋_GB2312" w:eastAsia="仿宋_GB2312" w:cs="仿宋_GB2312"/>
          <w:b/>
          <w:bCs/>
          <w:i w:val="0"/>
          <w:iCs w:val="0"/>
          <w:caps w:val="0"/>
          <w:color w:val="auto"/>
          <w:spacing w:val="0"/>
          <w:sz w:val="32"/>
          <w:szCs w:val="32"/>
          <w:shd w:val="clear" w:fill="FFFFFF"/>
          <w:lang w:eastAsia="zh-CN"/>
        </w:rPr>
        <w:t>四</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对调解成功的案件，应给予办案补贴奖励，具体标准按照三亚市司法局《关于调整村(居)人民调解工作以案计补补贴标准的通知》(三司通〔2014〕1号)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三亚市司法局《关于调整</w:t>
      </w:r>
      <w:r>
        <w:rPr>
          <w:rFonts w:hint="eastAsia" w:ascii="仿宋_GB2312" w:hAnsi="仿宋_GB2312" w:eastAsia="仿宋_GB2312" w:cs="仿宋_GB2312"/>
          <w:i w:val="0"/>
          <w:iCs w:val="0"/>
          <w:caps w:val="0"/>
          <w:color w:val="auto"/>
          <w:spacing w:val="0"/>
          <w:sz w:val="32"/>
          <w:szCs w:val="32"/>
          <w:u w:val="none"/>
          <w:shd w:val="clear" w:fill="FFFFFF"/>
          <w:lang w:eastAsia="zh-CN"/>
        </w:rPr>
        <w:t>三亚市行业性专业性人民调解委员会案件补贴规定的通知</w:t>
      </w:r>
      <w:r>
        <w:rPr>
          <w:rFonts w:hint="eastAsia" w:ascii="仿宋_GB2312" w:hAnsi="仿宋_GB2312" w:eastAsia="仿宋_GB2312" w:cs="仿宋_GB2312"/>
          <w:i w:val="0"/>
          <w:iCs w:val="0"/>
          <w:caps w:val="0"/>
          <w:color w:val="auto"/>
          <w:spacing w:val="0"/>
          <w:sz w:val="32"/>
          <w:szCs w:val="32"/>
          <w:u w:val="none"/>
          <w:shd w:val="clear" w:fill="FFFFFF"/>
        </w:rPr>
        <w:t>》(三司通〔20</w:t>
      </w:r>
      <w:r>
        <w:rPr>
          <w:rFonts w:hint="eastAsia" w:ascii="仿宋_GB2312" w:hAnsi="仿宋_GB2312" w:eastAsia="仿宋_GB2312" w:cs="仿宋_GB2312"/>
          <w:i w:val="0"/>
          <w:iCs w:val="0"/>
          <w:caps w:val="0"/>
          <w:color w:val="auto"/>
          <w:spacing w:val="0"/>
          <w:sz w:val="32"/>
          <w:szCs w:val="32"/>
          <w:u w:val="none"/>
          <w:shd w:val="clear" w:fill="FFFFFF"/>
          <w:lang w:val="en-US" w:eastAsia="zh-CN"/>
        </w:rPr>
        <w:t>22</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rPr>
        <w:t>1号)文件执行。</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第十五条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rPr>
        <w:t>崖州区司法局应当按照国家和本省有关规定，建</w:t>
      </w:r>
      <w:r>
        <w:rPr>
          <w:rFonts w:hint="eastAsia" w:ascii="仿宋_GB2312" w:hAnsi="仿宋_GB2312" w:eastAsia="仿宋_GB2312" w:cs="仿宋_GB2312"/>
          <w:i w:val="0"/>
          <w:iCs w:val="0"/>
          <w:caps w:val="0"/>
          <w:color w:val="auto"/>
          <w:spacing w:val="0"/>
          <w:sz w:val="32"/>
          <w:szCs w:val="32"/>
          <w:u w:val="none"/>
          <w:shd w:val="clear" w:fill="FFFFFF"/>
        </w:rPr>
        <w:t>立健全政府购买调解</w:t>
      </w:r>
      <w:r>
        <w:rPr>
          <w:rFonts w:hint="eastAsia" w:ascii="仿宋_GB2312" w:hAnsi="仿宋_GB2312" w:eastAsia="仿宋_GB2312" w:cs="仿宋_GB2312"/>
          <w:i w:val="0"/>
          <w:iCs w:val="0"/>
          <w:caps w:val="0"/>
          <w:color w:val="auto"/>
          <w:spacing w:val="0"/>
          <w:sz w:val="32"/>
          <w:szCs w:val="32"/>
          <w:u w:val="none"/>
          <w:shd w:val="clear" w:fill="FFFFFF"/>
          <w:lang w:eastAsia="zh-CN"/>
        </w:rPr>
        <w:t>工作</w:t>
      </w:r>
      <w:r>
        <w:rPr>
          <w:rFonts w:hint="eastAsia" w:ascii="仿宋_GB2312" w:hAnsi="仿宋_GB2312" w:eastAsia="仿宋_GB2312" w:cs="仿宋_GB2312"/>
          <w:i w:val="0"/>
          <w:iCs w:val="0"/>
          <w:caps w:val="0"/>
          <w:color w:val="auto"/>
          <w:spacing w:val="0"/>
          <w:sz w:val="32"/>
          <w:szCs w:val="32"/>
          <w:u w:val="none"/>
          <w:shd w:val="clear" w:fill="FFFFFF"/>
        </w:rPr>
        <w:t>服务的机制，可以聘请法律顾问或团队协助调解纠纷</w:t>
      </w:r>
      <w:r>
        <w:rPr>
          <w:rFonts w:hint="eastAsia" w:ascii="仿宋_GB2312" w:hAnsi="仿宋_GB2312" w:eastAsia="仿宋_GB2312" w:cs="仿宋_GB2312"/>
          <w:i w:val="0"/>
          <w:iCs w:val="0"/>
          <w:caps w:val="0"/>
          <w:color w:val="auto"/>
          <w:spacing w:val="0"/>
          <w:sz w:val="32"/>
          <w:szCs w:val="32"/>
          <w:u w:val="none"/>
          <w:shd w:val="clear" w:fill="FFFFFF"/>
          <w:lang w:eastAsia="zh-CN"/>
        </w:rPr>
        <w:t>工作</w:t>
      </w:r>
      <w:r>
        <w:rPr>
          <w:rFonts w:hint="eastAsia" w:ascii="仿宋_GB2312" w:hAnsi="仿宋_GB2312" w:eastAsia="仿宋_GB2312" w:cs="仿宋_GB2312"/>
          <w:i w:val="0"/>
          <w:iCs w:val="0"/>
          <w:caps w:val="0"/>
          <w:color w:val="auto"/>
          <w:spacing w:val="0"/>
          <w:sz w:val="32"/>
          <w:szCs w:val="32"/>
          <w:u w:val="none"/>
          <w:shd w:val="clear" w:color="auto" w:fill="auto"/>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Theme="minorEastAsia" w:hAnsiTheme="minorEastAsia" w:eastAsiaTheme="minorEastAsia" w:cstheme="minorEastAsia"/>
          <w:b/>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Theme="minorEastAsia" w:hAnsiTheme="minorEastAsia" w:eastAsiaTheme="minorEastAsia" w:cstheme="minorEastAsia"/>
          <w:b/>
          <w:bCs/>
          <w:i w:val="0"/>
          <w:iCs w:val="0"/>
          <w:caps w:val="0"/>
          <w:color w:val="auto"/>
          <w:spacing w:val="0"/>
          <w:sz w:val="32"/>
          <w:szCs w:val="32"/>
          <w:shd w:val="clear" w:fill="FFFFFF"/>
        </w:rPr>
        <w:t>第二章</w:t>
      </w:r>
      <w:r>
        <w:rPr>
          <w:rFonts w:hint="eastAsia" w:asciiTheme="minorEastAsia" w:hAnsiTheme="minorEastAsia" w:cstheme="minorEastAsia"/>
          <w:b/>
          <w:bCs/>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b/>
          <w:bCs/>
          <w:i w:val="0"/>
          <w:iCs w:val="0"/>
          <w:caps w:val="0"/>
          <w:color w:val="auto"/>
          <w:spacing w:val="0"/>
          <w:sz w:val="32"/>
          <w:szCs w:val="32"/>
          <w:shd w:val="clear" w:fill="FFFFFF"/>
        </w:rPr>
        <w:t>矛盾纠纷受理与分流制度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Fonts w:hint="eastAsia" w:ascii="仿宋_GB2312" w:hAnsi="仿宋_GB2312" w:eastAsia="仿宋_GB2312" w:cs="仿宋_GB2312"/>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第十六条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公共法律服务中心下设崖州区人民调解中心和崖州区行政争议调处中心作为调解平台，设</w:t>
      </w:r>
      <w:r>
        <w:rPr>
          <w:rFonts w:hint="eastAsia" w:ascii="仿宋_GB2312" w:hAnsi="仿宋_GB2312" w:eastAsia="仿宋_GB2312" w:cs="仿宋_GB2312"/>
          <w:i w:val="0"/>
          <w:iCs w:val="0"/>
          <w:caps w:val="0"/>
          <w:color w:val="auto"/>
          <w:spacing w:val="0"/>
          <w:sz w:val="32"/>
          <w:szCs w:val="32"/>
          <w:shd w:val="clear" w:fill="FFFFFF"/>
        </w:rPr>
        <w:t>有矛盾纠纷受理窗口和调解工作室，对</w:t>
      </w:r>
      <w:r>
        <w:rPr>
          <w:rFonts w:hint="eastAsia" w:ascii="仿宋_GB2312" w:hAnsi="仿宋_GB2312" w:eastAsia="仿宋_GB2312" w:cs="仿宋_GB2312"/>
          <w:i w:val="0"/>
          <w:iCs w:val="0"/>
          <w:caps w:val="0"/>
          <w:color w:val="auto"/>
          <w:spacing w:val="0"/>
          <w:sz w:val="32"/>
          <w:szCs w:val="32"/>
          <w:shd w:val="clear" w:fill="FFFFFF"/>
          <w:lang w:eastAsia="zh-CN"/>
        </w:rPr>
        <w:t>申请调解</w:t>
      </w:r>
      <w:r>
        <w:rPr>
          <w:rFonts w:hint="eastAsia" w:ascii="仿宋_GB2312" w:hAnsi="仿宋_GB2312" w:eastAsia="仿宋_GB2312" w:cs="仿宋_GB2312"/>
          <w:i w:val="0"/>
          <w:iCs w:val="0"/>
          <w:caps w:val="0"/>
          <w:color w:val="auto"/>
          <w:spacing w:val="0"/>
          <w:sz w:val="32"/>
          <w:szCs w:val="32"/>
          <w:shd w:val="clear" w:fill="FFFFFF"/>
        </w:rPr>
        <w:t>的矛盾纠纷视情况</w:t>
      </w:r>
      <w:r>
        <w:rPr>
          <w:rFonts w:hint="eastAsia" w:ascii="仿宋_GB2312" w:hAnsi="仿宋_GB2312" w:eastAsia="仿宋_GB2312" w:cs="仿宋_GB2312"/>
          <w:i w:val="0"/>
          <w:iCs w:val="0"/>
          <w:caps w:val="0"/>
          <w:color w:val="auto"/>
          <w:spacing w:val="0"/>
          <w:sz w:val="32"/>
          <w:szCs w:val="32"/>
          <w:shd w:val="clear" w:fill="FFFFFF"/>
          <w:lang w:eastAsia="zh-CN"/>
        </w:rPr>
        <w:t>进行引导、</w:t>
      </w:r>
      <w:r>
        <w:rPr>
          <w:rFonts w:hint="eastAsia" w:ascii="仿宋_GB2312" w:hAnsi="仿宋_GB2312" w:eastAsia="仿宋_GB2312" w:cs="仿宋_GB2312"/>
          <w:i w:val="0"/>
          <w:iCs w:val="0"/>
          <w:caps w:val="0"/>
          <w:color w:val="auto"/>
          <w:spacing w:val="0"/>
          <w:sz w:val="32"/>
          <w:szCs w:val="32"/>
          <w:shd w:val="clear" w:fill="FFFFFF"/>
        </w:rPr>
        <w:t>分流或直接</w:t>
      </w:r>
      <w:r>
        <w:rPr>
          <w:rFonts w:hint="eastAsia" w:ascii="仿宋_GB2312" w:hAnsi="仿宋_GB2312" w:eastAsia="仿宋_GB2312" w:cs="仿宋_GB2312"/>
          <w:i w:val="0"/>
          <w:iCs w:val="0"/>
          <w:caps w:val="0"/>
          <w:color w:val="auto"/>
          <w:spacing w:val="0"/>
          <w:sz w:val="32"/>
          <w:szCs w:val="32"/>
          <w:shd w:val="clear" w:fill="FFFFFF"/>
          <w:lang w:eastAsia="zh-CN"/>
        </w:rPr>
        <w:t>受理</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第十七条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纠纷受理</w:t>
      </w:r>
      <w:r>
        <w:rPr>
          <w:rFonts w:hint="eastAsia" w:ascii="仿宋_GB2312" w:hAnsi="仿宋_GB2312" w:eastAsia="仿宋_GB2312" w:cs="仿宋_GB2312"/>
          <w:i w:val="0"/>
          <w:iCs w:val="0"/>
          <w:caps w:val="0"/>
          <w:color w:val="auto"/>
          <w:spacing w:val="0"/>
          <w:sz w:val="32"/>
          <w:szCs w:val="32"/>
          <w:u w:val="none"/>
          <w:shd w:val="clear" w:fill="FFFFFF"/>
          <w:lang w:eastAsia="zh-CN"/>
        </w:rPr>
        <w:t>的</w:t>
      </w:r>
      <w:r>
        <w:rPr>
          <w:rFonts w:hint="eastAsia" w:ascii="仿宋_GB2312" w:hAnsi="仿宋_GB2312" w:eastAsia="仿宋_GB2312" w:cs="仿宋_GB2312"/>
          <w:i w:val="0"/>
          <w:iCs w:val="0"/>
          <w:caps w:val="0"/>
          <w:color w:val="auto"/>
          <w:spacing w:val="0"/>
          <w:sz w:val="32"/>
          <w:szCs w:val="32"/>
          <w:u w:val="none"/>
          <w:shd w:val="clear" w:fill="FFFFFF"/>
        </w:rPr>
        <w:t>方式</w:t>
      </w:r>
      <w:r>
        <w:rPr>
          <w:rFonts w:hint="eastAsia" w:ascii="仿宋_GB2312" w:hAnsi="仿宋_GB2312" w:eastAsia="仿宋_GB2312" w:cs="仿宋_GB2312"/>
          <w:i w:val="0"/>
          <w:iCs w:val="0"/>
          <w:caps w:val="0"/>
          <w:color w:val="auto"/>
          <w:spacing w:val="0"/>
          <w:sz w:val="32"/>
          <w:szCs w:val="32"/>
          <w:u w:val="none"/>
          <w:shd w:val="clear" w:fill="FFFFFF"/>
          <w:lang w:eastAsia="zh-CN"/>
        </w:rPr>
        <w:t>和</w:t>
      </w:r>
      <w:r>
        <w:rPr>
          <w:rFonts w:hint="eastAsia" w:ascii="仿宋_GB2312" w:hAnsi="仿宋_GB2312" w:eastAsia="仿宋_GB2312" w:cs="仿宋_GB2312"/>
          <w:i w:val="0"/>
          <w:iCs w:val="0"/>
          <w:caps w:val="0"/>
          <w:color w:val="auto"/>
          <w:spacing w:val="0"/>
          <w:sz w:val="32"/>
          <w:szCs w:val="32"/>
          <w:u w:val="none"/>
          <w:shd w:val="clear" w:fill="FFFFFF"/>
        </w:rPr>
        <w:t>期限</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当事人可以书面或者口头的方式申请调解。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当事人书面申请调解的，应当填写人民调解申请书或提交书面申请材料；当事人口头申请调解或者人民调解委员会主动调解的，由人民调解委员会填写人民调解受理登记表。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rPr>
        <w:t>崖州区</w:t>
      </w:r>
      <w:r>
        <w:rPr>
          <w:rFonts w:hint="eastAsia" w:ascii="仿宋_GB2312" w:hAnsi="仿宋_GB2312" w:eastAsia="仿宋_GB2312" w:cs="仿宋_GB2312"/>
          <w:i w:val="0"/>
          <w:iCs w:val="0"/>
          <w:caps w:val="0"/>
          <w:color w:val="auto"/>
          <w:spacing w:val="0"/>
          <w:sz w:val="32"/>
          <w:szCs w:val="32"/>
          <w:u w:val="none"/>
          <w:shd w:val="clear" w:fill="FFFFFF"/>
          <w:lang w:eastAsia="zh-CN"/>
        </w:rPr>
        <w:t>公共法律服务中心、行政村（社区）</w:t>
      </w:r>
      <w:r>
        <w:rPr>
          <w:rFonts w:hint="eastAsia" w:ascii="仿宋_GB2312" w:hAnsi="仿宋_GB2312" w:eastAsia="仿宋_GB2312" w:cs="仿宋_GB2312"/>
          <w:i w:val="0"/>
          <w:iCs w:val="0"/>
          <w:caps w:val="0"/>
          <w:color w:val="auto"/>
          <w:spacing w:val="0"/>
          <w:sz w:val="32"/>
          <w:szCs w:val="32"/>
          <w:u w:val="none"/>
          <w:shd w:val="clear" w:fill="FFFFFF"/>
        </w:rPr>
        <w:t>人民调解委员</w:t>
      </w:r>
      <w:r>
        <w:rPr>
          <w:rFonts w:hint="eastAsia" w:ascii="仿宋_GB2312" w:hAnsi="仿宋_GB2312" w:eastAsia="仿宋_GB2312" w:cs="仿宋_GB2312"/>
          <w:i w:val="0"/>
          <w:iCs w:val="0"/>
          <w:caps w:val="0"/>
          <w:color w:val="auto"/>
          <w:spacing w:val="0"/>
          <w:sz w:val="32"/>
          <w:szCs w:val="32"/>
          <w:u w:val="none"/>
          <w:shd w:val="clear" w:fill="FFFFFF"/>
          <w:lang w:eastAsia="zh-CN"/>
        </w:rPr>
        <w:t>会、其他专业性行业性人民调解委员</w:t>
      </w:r>
      <w:r>
        <w:rPr>
          <w:rFonts w:hint="eastAsia" w:ascii="仿宋_GB2312" w:hAnsi="仿宋_GB2312" w:eastAsia="仿宋_GB2312" w:cs="仿宋_GB2312"/>
          <w:i w:val="0"/>
          <w:iCs w:val="0"/>
          <w:caps w:val="0"/>
          <w:color w:val="auto"/>
          <w:spacing w:val="0"/>
          <w:sz w:val="32"/>
          <w:szCs w:val="32"/>
          <w:u w:val="none"/>
          <w:shd w:val="clear" w:fill="FFFFFF"/>
        </w:rPr>
        <w:t>会</w:t>
      </w:r>
      <w:r>
        <w:rPr>
          <w:rFonts w:hint="eastAsia" w:ascii="仿宋_GB2312" w:hAnsi="仿宋_GB2312" w:eastAsia="仿宋_GB2312" w:cs="仿宋_GB2312"/>
          <w:i w:val="0"/>
          <w:iCs w:val="0"/>
          <w:caps w:val="0"/>
          <w:color w:val="auto"/>
          <w:spacing w:val="0"/>
          <w:sz w:val="32"/>
          <w:szCs w:val="32"/>
          <w:u w:val="none"/>
          <w:shd w:val="clear" w:fill="FFFFFF"/>
          <w:lang w:eastAsia="zh-CN"/>
        </w:rPr>
        <w:t>对当事人申请调解的民事纠纷</w:t>
      </w:r>
      <w:r>
        <w:rPr>
          <w:rFonts w:hint="eastAsia" w:ascii="仿宋_GB2312" w:hAnsi="仿宋_GB2312" w:eastAsia="仿宋_GB2312" w:cs="仿宋_GB2312"/>
          <w:i w:val="0"/>
          <w:iCs w:val="0"/>
          <w:caps w:val="0"/>
          <w:color w:val="auto"/>
          <w:spacing w:val="0"/>
          <w:sz w:val="32"/>
          <w:szCs w:val="32"/>
          <w:u w:val="none"/>
          <w:shd w:val="clear" w:fill="FFFFFF"/>
        </w:rPr>
        <w:t>，应当</w:t>
      </w:r>
      <w:r>
        <w:rPr>
          <w:rFonts w:hint="eastAsia" w:ascii="仿宋_GB2312" w:hAnsi="仿宋_GB2312" w:eastAsia="仿宋_GB2312" w:cs="仿宋_GB2312"/>
          <w:i w:val="0"/>
          <w:iCs w:val="0"/>
          <w:caps w:val="0"/>
          <w:color w:val="auto"/>
          <w:spacing w:val="0"/>
          <w:sz w:val="32"/>
          <w:szCs w:val="32"/>
          <w:u w:val="none"/>
          <w:shd w:val="clear" w:fill="FFFFFF"/>
          <w:lang w:eastAsia="zh-CN"/>
        </w:rPr>
        <w:t>立即</w:t>
      </w:r>
      <w:r>
        <w:rPr>
          <w:rFonts w:hint="eastAsia" w:ascii="仿宋_GB2312" w:hAnsi="仿宋_GB2312" w:eastAsia="仿宋_GB2312" w:cs="仿宋_GB2312"/>
          <w:i w:val="0"/>
          <w:iCs w:val="0"/>
          <w:caps w:val="0"/>
          <w:color w:val="auto"/>
          <w:spacing w:val="0"/>
          <w:sz w:val="32"/>
          <w:szCs w:val="32"/>
          <w:u w:val="none"/>
          <w:shd w:val="clear" w:fill="FFFFFF"/>
        </w:rPr>
        <w:t>决定是否受理并告知当事人</w:t>
      </w:r>
      <w:r>
        <w:rPr>
          <w:rFonts w:hint="eastAsia" w:ascii="仿宋_GB2312" w:hAnsi="仿宋_GB2312" w:eastAsia="仿宋_GB2312" w:cs="仿宋_GB2312"/>
          <w:i w:val="0"/>
          <w:iCs w:val="0"/>
          <w:caps w:val="0"/>
          <w:color w:val="auto"/>
          <w:spacing w:val="0"/>
          <w:sz w:val="32"/>
          <w:szCs w:val="32"/>
          <w:shd w:val="clear" w:fill="FFFFFF"/>
        </w:rPr>
        <w:t>；复杂疑难的纠纷以及接受有关部门移送或者委托调解的纠纷应当于三日内决定是否受理</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lang w:eastAsia="zh-CN"/>
        </w:rPr>
        <w:t>对当事人申请的行政调解纠纷，受理机构自申请之日起五个工作日内进行审查决定是否受理并告知当事人。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对不符合受理条件的</w:t>
      </w:r>
      <w:r>
        <w:rPr>
          <w:rFonts w:hint="eastAsia" w:ascii="仿宋_GB2312" w:hAnsi="仿宋_GB2312" w:eastAsia="仿宋_GB2312" w:cs="仿宋_GB2312"/>
          <w:i w:val="0"/>
          <w:iCs w:val="0"/>
          <w:caps w:val="0"/>
          <w:color w:val="auto"/>
          <w:spacing w:val="0"/>
          <w:sz w:val="32"/>
          <w:szCs w:val="32"/>
          <w:shd w:val="clear" w:fill="FFFFFF"/>
          <w:lang w:eastAsia="zh-CN"/>
        </w:rPr>
        <w:t>矛盾</w:t>
      </w:r>
      <w:r>
        <w:rPr>
          <w:rFonts w:hint="eastAsia" w:ascii="仿宋_GB2312" w:hAnsi="仿宋_GB2312" w:eastAsia="仿宋_GB2312" w:cs="仿宋_GB2312"/>
          <w:i w:val="0"/>
          <w:iCs w:val="0"/>
          <w:caps w:val="0"/>
          <w:color w:val="auto"/>
          <w:spacing w:val="0"/>
          <w:sz w:val="32"/>
          <w:szCs w:val="32"/>
          <w:shd w:val="clear" w:fill="FFFFFF"/>
        </w:rPr>
        <w:t>纠纷，</w:t>
      </w:r>
      <w:r>
        <w:rPr>
          <w:rFonts w:hint="eastAsia" w:ascii="仿宋_GB2312" w:hAnsi="仿宋_GB2312" w:eastAsia="仿宋_GB2312" w:cs="仿宋_GB2312"/>
          <w:i w:val="0"/>
          <w:iCs w:val="0"/>
          <w:caps w:val="0"/>
          <w:color w:val="auto"/>
          <w:spacing w:val="0"/>
          <w:sz w:val="32"/>
          <w:szCs w:val="32"/>
          <w:u w:val="none"/>
          <w:shd w:val="clear" w:fill="FFFFFF"/>
          <w:lang w:eastAsia="zh-CN"/>
        </w:rPr>
        <w:t>受理机构</w:t>
      </w:r>
      <w:r>
        <w:rPr>
          <w:rFonts w:hint="eastAsia" w:ascii="仿宋_GB2312" w:hAnsi="仿宋_GB2312" w:eastAsia="仿宋_GB2312" w:cs="仿宋_GB2312"/>
          <w:i w:val="0"/>
          <w:iCs w:val="0"/>
          <w:caps w:val="0"/>
          <w:color w:val="auto"/>
          <w:spacing w:val="0"/>
          <w:sz w:val="32"/>
          <w:szCs w:val="32"/>
          <w:shd w:val="clear" w:fill="FFFFFF"/>
        </w:rPr>
        <w:t>应当告知当事人依法通过其他法定途径</w:t>
      </w:r>
      <w:r>
        <w:rPr>
          <w:rFonts w:hint="eastAsia" w:ascii="仿宋_GB2312" w:hAnsi="仿宋_GB2312" w:eastAsia="仿宋_GB2312" w:cs="仿宋_GB2312"/>
          <w:i w:val="0"/>
          <w:iCs w:val="0"/>
          <w:caps w:val="0"/>
          <w:color w:val="auto"/>
          <w:spacing w:val="0"/>
          <w:sz w:val="32"/>
          <w:szCs w:val="32"/>
          <w:u w:val="none"/>
          <w:shd w:val="clear" w:fill="FFFFFF"/>
          <w:lang w:eastAsia="zh-CN"/>
        </w:rPr>
        <w:t>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对予以受理或者不予以受理的矛盾纠纷，</w:t>
      </w:r>
      <w:r>
        <w:rPr>
          <w:rFonts w:hint="eastAsia" w:ascii="仿宋_GB2312" w:hAnsi="仿宋_GB2312" w:eastAsia="仿宋_GB2312" w:cs="仿宋_GB2312"/>
          <w:i w:val="0"/>
          <w:iCs w:val="0"/>
          <w:caps w:val="0"/>
          <w:color w:val="auto"/>
          <w:spacing w:val="0"/>
          <w:sz w:val="32"/>
          <w:szCs w:val="32"/>
          <w:shd w:val="clear" w:fill="FFFFFF"/>
          <w:lang w:eastAsia="zh-CN"/>
        </w:rPr>
        <w:t>受理机构</w:t>
      </w:r>
      <w:r>
        <w:rPr>
          <w:rFonts w:hint="eastAsia" w:ascii="仿宋_GB2312" w:hAnsi="仿宋_GB2312" w:eastAsia="仿宋_GB2312" w:cs="仿宋_GB2312"/>
          <w:i w:val="0"/>
          <w:iCs w:val="0"/>
          <w:caps w:val="0"/>
          <w:color w:val="auto"/>
          <w:spacing w:val="0"/>
          <w:sz w:val="32"/>
          <w:szCs w:val="32"/>
          <w:shd w:val="clear" w:fill="FFFFFF"/>
        </w:rPr>
        <w:t>可以出具矛盾纠纷受理通知书或不予受理通知书。</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第十八条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eastAsia="zh-CN"/>
        </w:rPr>
        <w:t>人民调解</w:t>
      </w:r>
      <w:r>
        <w:rPr>
          <w:rFonts w:hint="eastAsia" w:ascii="仿宋_GB2312" w:hAnsi="仿宋_GB2312" w:eastAsia="仿宋_GB2312" w:cs="仿宋_GB2312"/>
          <w:i w:val="0"/>
          <w:iCs w:val="0"/>
          <w:caps w:val="0"/>
          <w:color w:val="auto"/>
          <w:spacing w:val="0"/>
          <w:sz w:val="32"/>
          <w:szCs w:val="32"/>
          <w:shd w:val="clear" w:fill="FFFFFF"/>
        </w:rPr>
        <w:t>纠纷受理</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程序：</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(一)当事人申请矛盾纠纷调解原则上应到纠纷发生地或纠纷当事人户口所在地的行政村(社区)人民调解委员会申请调解</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行政村(社区)调解的纠纷包括征地拆迁纠纷、土地</w:t>
      </w:r>
      <w:r>
        <w:rPr>
          <w:rFonts w:hint="eastAsia" w:ascii="仿宋_GB2312" w:hAnsi="仿宋_GB2312" w:eastAsia="仿宋_GB2312" w:cs="仿宋_GB2312"/>
          <w:i w:val="0"/>
          <w:iCs w:val="0"/>
          <w:caps w:val="0"/>
          <w:color w:val="auto"/>
          <w:spacing w:val="0"/>
          <w:sz w:val="32"/>
          <w:szCs w:val="32"/>
          <w:shd w:val="clear" w:fill="FFFFFF"/>
          <w:lang w:eastAsia="zh-CN"/>
        </w:rPr>
        <w:t>承包</w:t>
      </w:r>
      <w:r>
        <w:rPr>
          <w:rFonts w:hint="eastAsia" w:ascii="仿宋_GB2312" w:hAnsi="仿宋_GB2312" w:eastAsia="仿宋_GB2312" w:cs="仿宋_GB2312"/>
          <w:i w:val="0"/>
          <w:iCs w:val="0"/>
          <w:caps w:val="0"/>
          <w:color w:val="auto"/>
          <w:spacing w:val="0"/>
          <w:sz w:val="32"/>
          <w:szCs w:val="32"/>
          <w:shd w:val="clear" w:fill="FFFFFF"/>
        </w:rPr>
        <w:t>纠纷、房屋宅基地纠纷、相邻关系纠纷、婚姻家庭纠纷，以及法律法规规定的其他纠纷；</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(二)行政村(社区)人民调解委员会调解不成功的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应当引导纠纷当事人到崖州区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shd w:val="clear" w:fill="FFFFFF"/>
        </w:rPr>
        <w:t>申请调解；</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(三)纠纷当事人直接到崖州区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shd w:val="clear" w:fill="FFFFFF"/>
        </w:rPr>
        <w:t>申请调解的， 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shd w:val="clear" w:fill="FFFFFF"/>
        </w:rPr>
        <w:t>审核后认为可以由行政村(社区)先行调解的，应当告知纠纷当事人到行政村(社区)先行调解， 行政村(社区)人民调解委员会应当受理；崖崖州区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shd w:val="clear" w:fill="FFFFFF"/>
        </w:rPr>
        <w:t>审核后认为应直接受理的纠纷，受理后组织调解</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wav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纠纷当事人直接到行政村(社区)人民调解委员会或崖州区</w:t>
      </w:r>
      <w:r>
        <w:rPr>
          <w:rFonts w:hint="eastAsia" w:ascii="仿宋_GB2312" w:hAnsi="仿宋_GB2312" w:eastAsia="仿宋_GB2312" w:cs="仿宋_GB2312"/>
          <w:i w:val="0"/>
          <w:iCs w:val="0"/>
          <w:caps w:val="0"/>
          <w:color w:val="auto"/>
          <w:spacing w:val="0"/>
          <w:sz w:val="32"/>
          <w:szCs w:val="32"/>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shd w:val="clear" w:fill="FFFFFF"/>
        </w:rPr>
        <w:t>申请调解</w:t>
      </w:r>
      <w:r>
        <w:rPr>
          <w:rFonts w:hint="eastAsia" w:ascii="仿宋_GB2312" w:hAnsi="仿宋_GB2312" w:eastAsia="仿宋_GB2312" w:cs="仿宋_GB2312"/>
          <w:i w:val="0"/>
          <w:iCs w:val="0"/>
          <w:caps w:val="0"/>
          <w:color w:val="auto"/>
          <w:spacing w:val="0"/>
          <w:sz w:val="32"/>
          <w:szCs w:val="32"/>
          <w:shd w:val="clear" w:fill="FFFFFF"/>
          <w:lang w:eastAsia="zh-CN"/>
        </w:rPr>
        <w:t>的案件</w:t>
      </w:r>
      <w:r>
        <w:rPr>
          <w:rFonts w:hint="eastAsia" w:ascii="仿宋_GB2312" w:hAnsi="仿宋_GB2312" w:eastAsia="仿宋_GB2312" w:cs="仿宋_GB2312"/>
          <w:i w:val="0"/>
          <w:iCs w:val="0"/>
          <w:caps w:val="0"/>
          <w:color w:val="auto"/>
          <w:spacing w:val="0"/>
          <w:sz w:val="32"/>
          <w:szCs w:val="32"/>
          <w:shd w:val="clear" w:fill="FFFFFF"/>
        </w:rPr>
        <w:t>，涉及交通事故、医患纠纷等行业性、专业性的矛盾纠纷，按照行业类别分别引导到行业性、专业性的人民调解委员会进行</w:t>
      </w:r>
      <w:r>
        <w:rPr>
          <w:rFonts w:hint="eastAsia" w:ascii="仿宋_GB2312" w:hAnsi="仿宋_GB2312" w:eastAsia="仿宋_GB2312" w:cs="仿宋_GB2312"/>
          <w:i w:val="0"/>
          <w:iCs w:val="0"/>
          <w:caps w:val="0"/>
          <w:color w:val="auto"/>
          <w:spacing w:val="0"/>
          <w:sz w:val="32"/>
          <w:szCs w:val="32"/>
          <w:shd w:val="clear" w:fill="FFFFFF"/>
          <w:lang w:eastAsia="zh-CN"/>
        </w:rPr>
        <w:t>调解；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(五)</w:t>
      </w:r>
      <w:r>
        <w:rPr>
          <w:rFonts w:hint="eastAsia" w:ascii="仿宋_GB2312" w:hAnsi="仿宋_GB2312" w:eastAsia="仿宋_GB2312" w:cs="仿宋_GB2312"/>
          <w:i w:val="0"/>
          <w:iCs w:val="0"/>
          <w:caps w:val="0"/>
          <w:color w:val="auto"/>
          <w:spacing w:val="0"/>
          <w:sz w:val="32"/>
          <w:szCs w:val="32"/>
          <w:u w:val="none"/>
          <w:shd w:val="clear" w:fill="FFFFFF"/>
        </w:rPr>
        <w:t>崖州区</w:t>
      </w:r>
      <w:r>
        <w:rPr>
          <w:rFonts w:hint="eastAsia" w:ascii="仿宋_GB2312" w:hAnsi="仿宋_GB2312" w:eastAsia="仿宋_GB2312" w:cs="仿宋_GB2312"/>
          <w:i w:val="0"/>
          <w:iCs w:val="0"/>
          <w:caps w:val="0"/>
          <w:color w:val="auto"/>
          <w:spacing w:val="0"/>
          <w:sz w:val="32"/>
          <w:szCs w:val="32"/>
          <w:u w:val="none"/>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u w:val="none"/>
          <w:shd w:val="clear" w:fill="FFFFFF"/>
        </w:rPr>
        <w:t>对公安机关转交的公调</w:t>
      </w:r>
      <w:r>
        <w:rPr>
          <w:rFonts w:hint="eastAsia" w:ascii="仿宋_GB2312" w:hAnsi="仿宋_GB2312" w:eastAsia="仿宋_GB2312" w:cs="仿宋_GB2312"/>
          <w:i w:val="0"/>
          <w:iCs w:val="0"/>
          <w:caps w:val="0"/>
          <w:color w:val="auto"/>
          <w:spacing w:val="0"/>
          <w:sz w:val="32"/>
          <w:szCs w:val="32"/>
          <w:u w:val="none"/>
          <w:shd w:val="clear" w:fill="FFFFFF"/>
          <w:lang w:eastAsia="zh-CN"/>
        </w:rPr>
        <w:t>纠纷案件</w:t>
      </w:r>
      <w:r>
        <w:rPr>
          <w:rFonts w:hint="eastAsia" w:ascii="仿宋_GB2312" w:hAnsi="仿宋_GB2312" w:eastAsia="仿宋_GB2312" w:cs="仿宋_GB2312"/>
          <w:i w:val="0"/>
          <w:iCs w:val="0"/>
          <w:caps w:val="0"/>
          <w:color w:val="auto"/>
          <w:spacing w:val="0"/>
          <w:sz w:val="32"/>
          <w:szCs w:val="32"/>
          <w:u w:val="none"/>
          <w:shd w:val="clear" w:fill="FFFFFF"/>
        </w:rPr>
        <w:t>，人民法院转交的诉调</w:t>
      </w:r>
      <w:r>
        <w:rPr>
          <w:rFonts w:hint="eastAsia" w:ascii="仿宋_GB2312" w:hAnsi="仿宋_GB2312" w:eastAsia="仿宋_GB2312" w:cs="仿宋_GB2312"/>
          <w:i w:val="0"/>
          <w:iCs w:val="0"/>
          <w:caps w:val="0"/>
          <w:color w:val="auto"/>
          <w:spacing w:val="0"/>
          <w:sz w:val="32"/>
          <w:szCs w:val="32"/>
          <w:u w:val="none"/>
          <w:shd w:val="clear" w:fill="FFFFFF"/>
          <w:lang w:eastAsia="zh-CN"/>
        </w:rPr>
        <w:t>纠纷案件</w:t>
      </w:r>
      <w:r>
        <w:rPr>
          <w:rFonts w:hint="eastAsia" w:ascii="仿宋_GB2312" w:hAnsi="仿宋_GB2312" w:eastAsia="仿宋_GB2312" w:cs="仿宋_GB2312"/>
          <w:i w:val="0"/>
          <w:iCs w:val="0"/>
          <w:caps w:val="0"/>
          <w:color w:val="auto"/>
          <w:spacing w:val="0"/>
          <w:sz w:val="32"/>
          <w:szCs w:val="32"/>
          <w:u w:val="none"/>
          <w:shd w:val="clear" w:fill="FFFFFF"/>
        </w:rPr>
        <w:t>，信访局转交的访调</w:t>
      </w:r>
      <w:r>
        <w:rPr>
          <w:rFonts w:hint="eastAsia" w:ascii="仿宋_GB2312" w:hAnsi="仿宋_GB2312" w:eastAsia="仿宋_GB2312" w:cs="仿宋_GB2312"/>
          <w:i w:val="0"/>
          <w:iCs w:val="0"/>
          <w:caps w:val="0"/>
          <w:color w:val="auto"/>
          <w:spacing w:val="0"/>
          <w:sz w:val="32"/>
          <w:szCs w:val="32"/>
          <w:u w:val="none"/>
          <w:shd w:val="clear" w:fill="FFFFFF"/>
          <w:lang w:eastAsia="zh-CN"/>
        </w:rPr>
        <w:t>纠纷案件，</w:t>
      </w:r>
      <w:r>
        <w:rPr>
          <w:rFonts w:hint="eastAsia" w:ascii="仿宋_GB2312" w:hAnsi="仿宋_GB2312" w:eastAsia="仿宋_GB2312" w:cs="仿宋_GB2312"/>
          <w:i w:val="0"/>
          <w:iCs w:val="0"/>
          <w:caps w:val="0"/>
          <w:color w:val="auto"/>
          <w:spacing w:val="0"/>
          <w:sz w:val="32"/>
          <w:szCs w:val="32"/>
          <w:u w:val="none"/>
          <w:shd w:val="clear" w:fill="FFFFFF"/>
        </w:rPr>
        <w:t>区委、区政府交办或其相关部门转办的纠纷案件，符合调解范围的应该受理，对不符合调解范围的应当告知转交转办单位；</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(六)行政村(社区)人民调解委员会对纠纷的管辖有争议的，由崖州区</w:t>
      </w:r>
      <w:r>
        <w:rPr>
          <w:rFonts w:hint="eastAsia" w:ascii="仿宋_GB2312" w:hAnsi="仿宋_GB2312" w:eastAsia="仿宋_GB2312" w:cs="仿宋_GB2312"/>
          <w:i w:val="0"/>
          <w:iCs w:val="0"/>
          <w:caps w:val="0"/>
          <w:color w:val="auto"/>
          <w:spacing w:val="0"/>
          <w:sz w:val="32"/>
          <w:szCs w:val="32"/>
          <w:u w:val="none"/>
          <w:shd w:val="clear" w:fill="FFFFFF"/>
          <w:lang w:eastAsia="zh-CN"/>
        </w:rPr>
        <w:t>公共法律服务中心</w:t>
      </w:r>
      <w:r>
        <w:rPr>
          <w:rFonts w:hint="eastAsia" w:ascii="仿宋_GB2312" w:hAnsi="仿宋_GB2312" w:eastAsia="仿宋_GB2312" w:cs="仿宋_GB2312"/>
          <w:i w:val="0"/>
          <w:iCs w:val="0"/>
          <w:caps w:val="0"/>
          <w:color w:val="auto"/>
          <w:spacing w:val="0"/>
          <w:sz w:val="32"/>
          <w:szCs w:val="32"/>
          <w:u w:val="none"/>
          <w:shd w:val="clear" w:fill="FFFFFF"/>
        </w:rPr>
        <w:t>进行指定，行政村(社区)人民调解委员会不得推诿。</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人民调解矛盾</w:t>
      </w:r>
      <w:r>
        <w:rPr>
          <w:rFonts w:hint="eastAsia" w:ascii="仿宋_GB2312" w:hAnsi="仿宋_GB2312" w:eastAsia="仿宋_GB2312" w:cs="仿宋_GB2312"/>
          <w:i w:val="0"/>
          <w:iCs w:val="0"/>
          <w:caps w:val="0"/>
          <w:color w:val="auto"/>
          <w:spacing w:val="0"/>
          <w:sz w:val="32"/>
          <w:szCs w:val="32"/>
          <w:u w:val="none"/>
          <w:shd w:val="clear" w:fill="FFFFFF"/>
          <w:lang w:eastAsia="zh-CN"/>
        </w:rPr>
        <w:t>纠纷受理范围：</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发生在公民、法人和其他社会组织之间涉及民事权利义务争议的各类纠纷；</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(二)接受区委、区政府交办以及相关部门、社会团体委托</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的属于调解范畴的矛盾纠纷；</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(三)法律法规规定</w:t>
      </w:r>
      <w:r>
        <w:rPr>
          <w:rFonts w:hint="eastAsia" w:ascii="仿宋_GB2312" w:hAnsi="仿宋_GB2312" w:eastAsia="仿宋_GB2312" w:cs="仿宋_GB2312"/>
          <w:i w:val="0"/>
          <w:iCs w:val="0"/>
          <w:caps w:val="0"/>
          <w:color w:val="auto"/>
          <w:spacing w:val="0"/>
          <w:sz w:val="32"/>
          <w:szCs w:val="32"/>
          <w:shd w:val="clear" w:fill="FFFFFF"/>
          <w:lang w:eastAsia="zh-CN"/>
        </w:rPr>
        <w:t>可以调解</w:t>
      </w:r>
      <w:r>
        <w:rPr>
          <w:rFonts w:hint="eastAsia" w:ascii="仿宋_GB2312" w:hAnsi="仿宋_GB2312" w:eastAsia="仿宋_GB2312" w:cs="仿宋_GB2312"/>
          <w:i w:val="0"/>
          <w:iCs w:val="0"/>
          <w:caps w:val="0"/>
          <w:color w:val="auto"/>
          <w:spacing w:val="0"/>
          <w:sz w:val="32"/>
          <w:szCs w:val="32"/>
          <w:shd w:val="clear" w:fill="FFFFFF"/>
        </w:rPr>
        <w:t>的其他纠纷。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二十</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行政调解矛盾</w:t>
      </w:r>
      <w:r>
        <w:rPr>
          <w:rFonts w:hint="eastAsia" w:ascii="仿宋_GB2312" w:hAnsi="仿宋_GB2312" w:eastAsia="仿宋_GB2312" w:cs="仿宋_GB2312"/>
          <w:i w:val="0"/>
          <w:iCs w:val="0"/>
          <w:caps w:val="0"/>
          <w:color w:val="auto"/>
          <w:spacing w:val="0"/>
          <w:sz w:val="32"/>
          <w:szCs w:val="32"/>
          <w:u w:val="none"/>
          <w:shd w:val="clear" w:fill="FFFFFF"/>
          <w:lang w:eastAsia="zh-CN"/>
        </w:rPr>
        <w:t>纠纷受理范围：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对</w:t>
      </w:r>
      <w:r>
        <w:rPr>
          <w:rFonts w:hint="eastAsia" w:ascii="仿宋_GB2312" w:hAnsi="仿宋_GB2312" w:eastAsia="仿宋_GB2312" w:cs="仿宋_GB2312"/>
          <w:i w:val="0"/>
          <w:iCs w:val="0"/>
          <w:caps w:val="0"/>
          <w:color w:val="auto"/>
          <w:spacing w:val="0"/>
          <w:sz w:val="32"/>
          <w:szCs w:val="32"/>
          <w:u w:val="none"/>
          <w:shd w:val="clear" w:color="auto" w:fill="auto"/>
        </w:rPr>
        <w:t>行政机关</w:t>
      </w:r>
      <w:r>
        <w:rPr>
          <w:rFonts w:hint="eastAsia" w:ascii="仿宋_GB2312" w:hAnsi="仿宋_GB2312" w:eastAsia="仿宋_GB2312" w:cs="仿宋_GB2312"/>
          <w:i w:val="0"/>
          <w:iCs w:val="0"/>
          <w:caps w:val="0"/>
          <w:color w:val="auto"/>
          <w:spacing w:val="0"/>
          <w:sz w:val="32"/>
          <w:szCs w:val="32"/>
          <w:u w:val="none"/>
          <w:shd w:val="clear" w:color="auto" w:fill="auto"/>
          <w:lang w:eastAsia="zh-CN"/>
        </w:rPr>
        <w:t>使用行政裁量权做出的行政行为不服的行政争议；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u w:val="none"/>
          <w:shd w:val="clear" w:color="auto" w:fill="auto"/>
        </w:rPr>
        <w:t>公民、法人或者其他组织与行政</w:t>
      </w:r>
      <w:r>
        <w:rPr>
          <w:rFonts w:hint="eastAsia" w:ascii="仿宋_GB2312" w:hAnsi="仿宋_GB2312" w:eastAsia="仿宋_GB2312" w:cs="仿宋_GB2312"/>
          <w:i w:val="0"/>
          <w:iCs w:val="0"/>
          <w:caps w:val="0"/>
          <w:color w:val="auto"/>
          <w:spacing w:val="0"/>
          <w:sz w:val="32"/>
          <w:szCs w:val="32"/>
          <w:u w:val="none"/>
          <w:shd w:val="clear" w:color="auto" w:fill="auto"/>
          <w:lang w:eastAsia="zh-CN"/>
        </w:rPr>
        <w:t>机关的行政补偿、行政赔偿纠纷；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38" w:leftChars="304" w:right="0" w:rightChars="0" w:firstLine="0" w:firstLineChars="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rPr>
        <w:t>(三)</w:t>
      </w:r>
      <w:r>
        <w:rPr>
          <w:rFonts w:hint="eastAsia" w:ascii="仿宋_GB2312" w:hAnsi="仿宋_GB2312" w:eastAsia="仿宋_GB2312" w:cs="仿宋_GB2312"/>
          <w:i w:val="0"/>
          <w:iCs w:val="0"/>
          <w:caps w:val="0"/>
          <w:color w:val="auto"/>
          <w:spacing w:val="0"/>
          <w:sz w:val="32"/>
          <w:szCs w:val="32"/>
          <w:u w:val="none"/>
          <w:shd w:val="clear" w:fill="FFFFFF"/>
          <w:lang w:eastAsia="zh-CN"/>
        </w:rPr>
        <w:t>与行政管理有关的行政纠纷；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eastAsia="zh-CN"/>
        </w:rPr>
        <w:t>人民法院、行政复议机关建议行政机关开展行政调解等争议纠纷；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38" w:leftChars="304" w:right="0" w:rightChars="0" w:firstLine="0" w:firstLineChars="0"/>
        <w:jc w:val="left"/>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u w:val="none"/>
          <w:shd w:val="clear" w:fill="FFFFFF"/>
        </w:rPr>
        <w:t>其他</w:t>
      </w:r>
      <w:r>
        <w:rPr>
          <w:rFonts w:hint="eastAsia" w:ascii="仿宋_GB2312" w:hAnsi="仿宋_GB2312" w:eastAsia="仿宋_GB2312" w:cs="仿宋_GB2312"/>
          <w:i w:val="0"/>
          <w:iCs w:val="0"/>
          <w:caps w:val="0"/>
          <w:color w:val="auto"/>
          <w:spacing w:val="0"/>
          <w:sz w:val="32"/>
          <w:szCs w:val="32"/>
          <w:u w:val="none"/>
          <w:shd w:val="clear" w:fill="FFFFFF"/>
          <w:lang w:eastAsia="zh-CN"/>
        </w:rPr>
        <w:t>依法可以调解的行政</w:t>
      </w:r>
      <w:r>
        <w:rPr>
          <w:rFonts w:hint="eastAsia" w:ascii="仿宋_GB2312" w:hAnsi="仿宋_GB2312" w:eastAsia="仿宋_GB2312" w:cs="仿宋_GB2312"/>
          <w:i w:val="0"/>
          <w:iCs w:val="0"/>
          <w:caps w:val="0"/>
          <w:color w:val="auto"/>
          <w:spacing w:val="0"/>
          <w:sz w:val="32"/>
          <w:szCs w:val="32"/>
          <w:u w:val="none"/>
          <w:shd w:val="clear" w:fill="FFFFFF"/>
        </w:rPr>
        <w:t>纠纷。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第二十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一</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以下纠纷</w:t>
      </w:r>
      <w:r>
        <w:rPr>
          <w:rFonts w:hint="eastAsia" w:ascii="仿宋_GB2312" w:hAnsi="仿宋_GB2312" w:eastAsia="仿宋_GB2312" w:cs="仿宋_GB2312"/>
          <w:i w:val="0"/>
          <w:iCs w:val="0"/>
          <w:caps w:val="0"/>
          <w:color w:val="auto"/>
          <w:spacing w:val="0"/>
          <w:sz w:val="32"/>
          <w:szCs w:val="32"/>
          <w:u w:val="none"/>
          <w:shd w:val="clear" w:fill="FFFFFF"/>
          <w:lang w:eastAsia="zh-CN"/>
        </w:rPr>
        <w:t>，人民调解机关</w:t>
      </w:r>
      <w:r>
        <w:rPr>
          <w:rFonts w:hint="eastAsia" w:ascii="仿宋_GB2312" w:hAnsi="仿宋_GB2312" w:eastAsia="仿宋_GB2312" w:cs="仿宋_GB2312"/>
          <w:i w:val="0"/>
          <w:iCs w:val="0"/>
          <w:caps w:val="0"/>
          <w:color w:val="auto"/>
          <w:spacing w:val="0"/>
          <w:sz w:val="32"/>
          <w:szCs w:val="32"/>
          <w:u w:val="none"/>
          <w:shd w:val="clear" w:fill="FFFFFF"/>
        </w:rPr>
        <w:t>不予受理：</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(一)法律法规规定只能由专门机关管辖处理的或者法律法规禁止采用</w:t>
      </w:r>
      <w:r>
        <w:rPr>
          <w:rFonts w:hint="eastAsia" w:ascii="仿宋_GB2312" w:hAnsi="仿宋_GB2312" w:eastAsia="仿宋_GB2312" w:cs="仿宋_GB2312"/>
          <w:i w:val="0"/>
          <w:iCs w:val="0"/>
          <w:caps w:val="0"/>
          <w:color w:val="auto"/>
          <w:spacing w:val="0"/>
          <w:sz w:val="32"/>
          <w:szCs w:val="32"/>
          <w:u w:val="none"/>
          <w:shd w:val="clear" w:fill="FFFFFF"/>
        </w:rPr>
        <w:t>调解</w:t>
      </w:r>
      <w:r>
        <w:rPr>
          <w:rFonts w:hint="eastAsia" w:ascii="仿宋_GB2312" w:hAnsi="仿宋_GB2312" w:eastAsia="仿宋_GB2312" w:cs="仿宋_GB2312"/>
          <w:i w:val="0"/>
          <w:iCs w:val="0"/>
          <w:caps w:val="0"/>
          <w:color w:val="auto"/>
          <w:spacing w:val="0"/>
          <w:sz w:val="32"/>
          <w:szCs w:val="32"/>
          <w:shd w:val="clear" w:fill="FFFFFF"/>
        </w:rPr>
        <w:t>方式解决的纠纷；</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(二)人民法院、</w:t>
      </w:r>
      <w:r>
        <w:rPr>
          <w:rFonts w:hint="eastAsia" w:ascii="仿宋_GB2312" w:hAnsi="仿宋_GB2312" w:eastAsia="仿宋_GB2312" w:cs="仿宋_GB2312"/>
          <w:i w:val="0"/>
          <w:iCs w:val="0"/>
          <w:caps w:val="0"/>
          <w:color w:val="auto"/>
          <w:spacing w:val="0"/>
          <w:sz w:val="32"/>
          <w:szCs w:val="32"/>
          <w:u w:val="none"/>
          <w:shd w:val="clear" w:fill="FFFFFF"/>
          <w:lang w:eastAsia="zh-CN"/>
        </w:rPr>
        <w:t>人民检察院、</w:t>
      </w:r>
      <w:r>
        <w:rPr>
          <w:rFonts w:hint="eastAsia" w:ascii="仿宋_GB2312" w:hAnsi="仿宋_GB2312" w:eastAsia="仿宋_GB2312" w:cs="仿宋_GB2312"/>
          <w:i w:val="0"/>
          <w:iCs w:val="0"/>
          <w:caps w:val="0"/>
          <w:color w:val="auto"/>
          <w:spacing w:val="0"/>
          <w:sz w:val="32"/>
          <w:szCs w:val="32"/>
          <w:shd w:val="clear" w:fill="FFFFFF"/>
        </w:rPr>
        <w:t>公安机关或者其他行政机关已经受理、判决或解决的纠纷；</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319" w:leftChars="152"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纠纷当事人就同一事实以类似理由重复申请调解的；</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319" w:leftChars="152"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纠纷当事人不明确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eastAsia="zh-CN"/>
        </w:rPr>
        <w:t>请求事项不明确</w:t>
      </w:r>
      <w:r>
        <w:rPr>
          <w:rFonts w:hint="eastAsia" w:ascii="仿宋_GB2312" w:hAnsi="仿宋_GB2312" w:eastAsia="仿宋_GB2312" w:cs="仿宋_GB2312"/>
          <w:i w:val="0"/>
          <w:iCs w:val="0"/>
          <w:caps w:val="0"/>
          <w:color w:val="auto"/>
          <w:spacing w:val="0"/>
          <w:sz w:val="32"/>
          <w:szCs w:val="32"/>
          <w:shd w:val="clear" w:fill="FFFFFF"/>
        </w:rPr>
        <w:t>或其他原因造成不能调解的情形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319" w:leftChars="152"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lang w:eastAsia="zh-CN"/>
        </w:rPr>
        <w:t>申请调解纠纷的事项没有直接利害关系的；</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319" w:leftChars="152"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lang w:eastAsia="zh-CN"/>
        </w:rPr>
        <w:t>法律、法规规定不予受理的情形。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2"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以下纠纷</w:t>
      </w:r>
      <w:r>
        <w:rPr>
          <w:rFonts w:hint="eastAsia" w:ascii="仿宋_GB2312" w:hAnsi="仿宋_GB2312" w:eastAsia="仿宋_GB2312" w:cs="仿宋_GB2312"/>
          <w:i w:val="0"/>
          <w:iCs w:val="0"/>
          <w:caps w:val="0"/>
          <w:color w:val="auto"/>
          <w:spacing w:val="0"/>
          <w:sz w:val="32"/>
          <w:szCs w:val="32"/>
          <w:shd w:val="clear" w:fill="FFFFFF"/>
          <w:lang w:eastAsia="zh-CN"/>
        </w:rPr>
        <w:t>，行政调解机关</w:t>
      </w:r>
      <w:r>
        <w:rPr>
          <w:rFonts w:hint="eastAsia" w:ascii="仿宋_GB2312" w:hAnsi="仿宋_GB2312" w:eastAsia="仿宋_GB2312" w:cs="仿宋_GB2312"/>
          <w:i w:val="0"/>
          <w:iCs w:val="0"/>
          <w:caps w:val="0"/>
          <w:color w:val="auto"/>
          <w:spacing w:val="0"/>
          <w:sz w:val="32"/>
          <w:szCs w:val="32"/>
          <w:shd w:val="clear" w:fill="FFFFFF"/>
        </w:rPr>
        <w:t>不予受理：</w:t>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（一）人民法院、行政复议机关、行政裁决机关、仲裁机构等有权处理机关已经依法受理或处理，或者已经经过信访复查、复核的；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（二）无明确另一方当事人的</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（三）当事人就同一事实以类似理由重复提出行政调解申请的；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（四）法</w:t>
      </w:r>
      <w:r>
        <w:rPr>
          <w:rFonts w:hint="eastAsia" w:ascii="仿宋_GB2312" w:hAnsi="仿宋_GB2312" w:eastAsia="仿宋_GB2312" w:cs="仿宋_GB2312"/>
          <w:i w:val="0"/>
          <w:iCs w:val="0"/>
          <w:caps w:val="0"/>
          <w:color w:val="auto"/>
          <w:spacing w:val="0"/>
          <w:sz w:val="32"/>
          <w:szCs w:val="32"/>
          <w:shd w:val="clear" w:fill="FFFFFF"/>
        </w:rPr>
        <w:t>律、法规、规章规定不适用行政调解的其他情形。</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三</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崖州区公共法律服务中心受理矛盾纠纷，</w:t>
      </w:r>
      <w:r>
        <w:rPr>
          <w:rFonts w:hint="eastAsia" w:ascii="仿宋_GB2312" w:hAnsi="仿宋_GB2312" w:eastAsia="仿宋_GB2312" w:cs="仿宋_GB2312"/>
          <w:i w:val="0"/>
          <w:iCs w:val="0"/>
          <w:caps w:val="0"/>
          <w:color w:val="auto"/>
          <w:spacing w:val="0"/>
          <w:sz w:val="32"/>
          <w:szCs w:val="32"/>
          <w:shd w:val="clear" w:fill="FFFFFF"/>
        </w:rPr>
        <w:t>需要崖州区相关职能部门参与的，相关</w:t>
      </w:r>
      <w:r>
        <w:rPr>
          <w:rFonts w:hint="eastAsia" w:ascii="仿宋_GB2312" w:hAnsi="仿宋_GB2312" w:eastAsia="仿宋_GB2312" w:cs="仿宋_GB2312"/>
          <w:i w:val="0"/>
          <w:iCs w:val="0"/>
          <w:caps w:val="0"/>
          <w:color w:val="auto"/>
          <w:spacing w:val="0"/>
          <w:sz w:val="32"/>
          <w:szCs w:val="32"/>
          <w:shd w:val="clear" w:fill="FFFFFF"/>
          <w:lang w:eastAsia="zh-CN"/>
        </w:rPr>
        <w:t>职能</w:t>
      </w:r>
      <w:r>
        <w:rPr>
          <w:rFonts w:hint="eastAsia" w:ascii="仿宋_GB2312" w:hAnsi="仿宋_GB2312" w:eastAsia="仿宋_GB2312" w:cs="仿宋_GB2312"/>
          <w:i w:val="0"/>
          <w:iCs w:val="0"/>
          <w:caps w:val="0"/>
          <w:color w:val="auto"/>
          <w:spacing w:val="0"/>
          <w:sz w:val="32"/>
          <w:szCs w:val="32"/>
          <w:shd w:val="clear" w:fill="FFFFFF"/>
        </w:rPr>
        <w:t>部门应予以配合。</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四</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崖州区公共法律服务中心</w:t>
      </w:r>
      <w:r>
        <w:rPr>
          <w:rFonts w:hint="eastAsia" w:ascii="仿宋_GB2312" w:hAnsi="仿宋_GB2312" w:eastAsia="仿宋_GB2312" w:cs="仿宋_GB2312"/>
          <w:i w:val="0"/>
          <w:iCs w:val="0"/>
          <w:caps w:val="0"/>
          <w:color w:val="auto"/>
          <w:spacing w:val="0"/>
          <w:sz w:val="32"/>
          <w:szCs w:val="32"/>
          <w:shd w:val="clear" w:fill="FFFFFF"/>
        </w:rPr>
        <w:t>每月对各人民调解委员会调解的案件进行统计，对调解不成功的各类矛盾纠纷进行梳理、分析，可以对人民调解委员会提出纠纷调处的指导性意见。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Theme="minorEastAsia" w:hAnsiTheme="minorEastAsia" w:eastAsiaTheme="minorEastAsia" w:cstheme="minorEastAsia"/>
          <w:b/>
          <w:bCs/>
          <w:i w:val="0"/>
          <w:iCs w:val="0"/>
          <w:caps w:val="0"/>
          <w:color w:val="auto"/>
          <w:spacing w:val="0"/>
          <w:sz w:val="32"/>
          <w:szCs w:val="32"/>
          <w:shd w:val="clear" w:fill="FFFFFF"/>
        </w:rPr>
        <w:t xml:space="preserve">第三章  </w:t>
      </w:r>
      <w:r>
        <w:rPr>
          <w:rFonts w:hint="eastAsia" w:asciiTheme="minorEastAsia" w:hAnsiTheme="minorEastAsia" w:cstheme="minorEastAsia"/>
          <w:b/>
          <w:bCs/>
          <w:i w:val="0"/>
          <w:iCs w:val="0"/>
          <w:caps w:val="0"/>
          <w:color w:val="auto"/>
          <w:spacing w:val="0"/>
          <w:sz w:val="32"/>
          <w:szCs w:val="32"/>
          <w:shd w:val="clear" w:fill="FFFFFF"/>
          <w:lang w:eastAsia="zh-CN"/>
        </w:rPr>
        <w:t>矛盾纠纷调解和</w:t>
      </w:r>
      <w:r>
        <w:rPr>
          <w:rFonts w:hint="eastAsia" w:asciiTheme="minorEastAsia" w:hAnsiTheme="minorEastAsia" w:eastAsiaTheme="minorEastAsia" w:cstheme="minorEastAsia"/>
          <w:b/>
          <w:bCs/>
          <w:i w:val="0"/>
          <w:iCs w:val="0"/>
          <w:caps w:val="0"/>
          <w:color w:val="auto"/>
          <w:spacing w:val="0"/>
          <w:sz w:val="32"/>
          <w:szCs w:val="32"/>
          <w:shd w:val="clear" w:fill="FFFFFF"/>
        </w:rPr>
        <w:t>办结制度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Fonts w:hint="eastAsia" w:ascii="仿宋_GB2312" w:hAnsi="仿宋_GB2312" w:eastAsia="仿宋_GB2312" w:cs="仿宋_GB2312"/>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五</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shd w:val="clear" w:fill="FFFFFF"/>
        </w:rPr>
        <w:t>调解纠纷，一般在专门设置的调解场所进行，也可以根据需要在便利当事人或者有利于调解的其他场所进行，专门的调解场所根据需要设置旁听席。</w:t>
      </w:r>
      <w:r>
        <w:rPr>
          <w:rFonts w:hint="eastAsia" w:ascii="仿宋_GB2312" w:hAnsi="仿宋_GB2312" w:eastAsia="仿宋_GB2312" w:cs="仿宋_GB2312"/>
          <w:i w:val="0"/>
          <w:iCs w:val="0"/>
          <w:caps w:val="0"/>
          <w:color w:val="auto"/>
          <w:spacing w:val="0"/>
          <w:sz w:val="32"/>
          <w:szCs w:val="32"/>
          <w:u w:val="none"/>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shd w:val="clear" w:fill="FFFFFF"/>
        </w:rPr>
        <w:t>确定调解时间和调解场所后，应当提前通知各方当事人及其代理人。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六</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村（社区）集体土地纠纷，应当由村（社区）调解委员会先行调解；调解不成的，纠纷当事人可以向区公共法律服务中心、区行政调解机关申请调解。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对调解不成的，如纠纷当事人需要，村（社区）调解委员会或村（社区）委会、村（社区）民小组应当向纠纷当事人出具调解意见。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对村（社区）调解委员会或村（社区）委会、村（社区）民小组出具的调解意见，</w:t>
      </w:r>
      <w:r>
        <w:rPr>
          <w:rFonts w:hint="eastAsia" w:ascii="仿宋_GB2312" w:hAnsi="仿宋_GB2312" w:eastAsia="仿宋_GB2312" w:cs="仿宋_GB2312"/>
          <w:i w:val="0"/>
          <w:iCs w:val="0"/>
          <w:caps w:val="0"/>
          <w:color w:val="auto"/>
          <w:spacing w:val="0"/>
          <w:sz w:val="32"/>
          <w:szCs w:val="32"/>
          <w:u w:val="none"/>
          <w:shd w:val="clear" w:fill="FFFFFF"/>
          <w:lang w:eastAsia="zh-CN"/>
        </w:rPr>
        <w:t>人民调解机关</w:t>
      </w:r>
      <w:r>
        <w:rPr>
          <w:rFonts w:hint="eastAsia" w:ascii="仿宋_GB2312" w:hAnsi="仿宋_GB2312" w:eastAsia="仿宋_GB2312" w:cs="仿宋_GB2312"/>
          <w:i w:val="0"/>
          <w:iCs w:val="0"/>
          <w:caps w:val="0"/>
          <w:color w:val="auto"/>
          <w:spacing w:val="0"/>
          <w:sz w:val="32"/>
          <w:szCs w:val="32"/>
          <w:shd w:val="clear" w:fill="FFFFFF"/>
          <w:lang w:eastAsia="zh-CN"/>
        </w:rPr>
        <w:t>、行政调解机关在调解过程中应充分参考。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第二十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七</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eastAsia="zh-CN"/>
        </w:rPr>
        <w:t>人民</w:t>
      </w:r>
      <w:r>
        <w:rPr>
          <w:rFonts w:hint="eastAsia" w:ascii="仿宋_GB2312" w:hAnsi="仿宋_GB2312" w:eastAsia="仿宋_GB2312" w:cs="仿宋_GB2312"/>
          <w:i w:val="0"/>
          <w:iCs w:val="0"/>
          <w:caps w:val="0"/>
          <w:color w:val="auto"/>
          <w:spacing w:val="0"/>
          <w:sz w:val="32"/>
          <w:szCs w:val="32"/>
          <w:u w:val="none"/>
          <w:shd w:val="clear" w:fill="FFFFFF"/>
        </w:rPr>
        <w:t>调解员调解纠纷应当制作调解记录，开展调解调查应当制作调解调查记录。调解记录应当由</w:t>
      </w:r>
      <w:r>
        <w:rPr>
          <w:rFonts w:hint="eastAsia" w:ascii="仿宋_GB2312" w:hAnsi="仿宋_GB2312" w:eastAsia="仿宋_GB2312" w:cs="仿宋_GB2312"/>
          <w:i w:val="0"/>
          <w:iCs w:val="0"/>
          <w:caps w:val="0"/>
          <w:color w:val="auto"/>
          <w:spacing w:val="0"/>
          <w:sz w:val="32"/>
          <w:szCs w:val="32"/>
          <w:u w:val="none"/>
          <w:shd w:val="clear" w:fill="FFFFFF"/>
          <w:lang w:eastAsia="zh-CN"/>
        </w:rPr>
        <w:t>人民</w:t>
      </w:r>
      <w:r>
        <w:rPr>
          <w:rFonts w:hint="eastAsia" w:ascii="仿宋_GB2312" w:hAnsi="仿宋_GB2312" w:eastAsia="仿宋_GB2312" w:cs="仿宋_GB2312"/>
          <w:i w:val="0"/>
          <w:iCs w:val="0"/>
          <w:caps w:val="0"/>
          <w:color w:val="auto"/>
          <w:spacing w:val="0"/>
          <w:sz w:val="32"/>
          <w:szCs w:val="32"/>
          <w:u w:val="none"/>
          <w:shd w:val="clear" w:fill="FFFFFF"/>
        </w:rPr>
        <w:t>调解员签名和当事人签名、盖章或者按指印。</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第二十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八</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人民调解员可以通过下</w:t>
      </w:r>
      <w:r>
        <w:rPr>
          <w:rFonts w:hint="eastAsia" w:ascii="仿宋_GB2312" w:hAnsi="仿宋_GB2312" w:eastAsia="仿宋_GB2312" w:cs="仿宋_GB2312"/>
          <w:i w:val="0"/>
          <w:iCs w:val="0"/>
          <w:caps w:val="0"/>
          <w:color w:val="auto"/>
          <w:spacing w:val="0"/>
          <w:sz w:val="32"/>
          <w:szCs w:val="32"/>
          <w:shd w:val="clear" w:fill="FFFFFF"/>
        </w:rPr>
        <w:t>列方式调查了解纠纷事实：</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(一)审阅纠纷当事人的申请材料；</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(二)听取纠纷当事人的陈述；</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(三)走访知情人和有关单位；</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(四)查看有关物品和现场；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(五)查阅有关书面材料、资料；</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(六)法律、法规规定的其他方式。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38" w:leftChars="304" w:right="0" w:firstLine="0" w:firstLineChars="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八</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人民调解员在调解工作中，不得有下列行为(一)偏袒一方当事人；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38" w:leftChars="304" w:right="0" w:firstLine="0" w:firstLineChars="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rPr>
        <w:t>)压制、打击、报复、侮辱当事人；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304" w:right="0" w:rightChars="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(三)索取、收受财物或者牟取其他不正当利益；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(四)收取费用或者变相收取费用；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(五)隐匿、毁灭当事人证据材料；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(六)阻止当事人依法通过仲裁、行政、司法等途径维护自己的权利；</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(七)泄露当事人的个人隐私、商业秘密；</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(八)其他损害当事人合法权益的行为。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eastAsia="zh-CN"/>
        </w:rPr>
        <w:t>九</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人民调解员可以根据实际需要和当事人的</w:t>
      </w:r>
      <w:r>
        <w:rPr>
          <w:rFonts w:hint="eastAsia" w:ascii="仿宋_GB2312" w:hAnsi="仿宋_GB2312" w:eastAsia="仿宋_GB2312" w:cs="仿宋_GB2312"/>
          <w:i w:val="0"/>
          <w:iCs w:val="0"/>
          <w:caps w:val="0"/>
          <w:color w:val="auto"/>
          <w:spacing w:val="0"/>
          <w:sz w:val="32"/>
          <w:szCs w:val="32"/>
          <w:shd w:val="clear" w:fill="FFFFFF"/>
          <w:lang w:eastAsia="zh-CN"/>
        </w:rPr>
        <w:t>要求</w:t>
      </w:r>
      <w:r>
        <w:rPr>
          <w:rFonts w:hint="eastAsia" w:ascii="仿宋_GB2312" w:hAnsi="仿宋_GB2312" w:eastAsia="仿宋_GB2312" w:cs="仿宋_GB2312"/>
          <w:i w:val="0"/>
          <w:iCs w:val="0"/>
          <w:caps w:val="0"/>
          <w:color w:val="auto"/>
          <w:spacing w:val="0"/>
          <w:sz w:val="32"/>
          <w:szCs w:val="32"/>
          <w:shd w:val="clear" w:fill="FFFFFF"/>
        </w:rPr>
        <w:t>确定是否进行公开调解。公开进行的，可以允许当事人的亲属、邻里和当地群众旁听。涉及当事人的个人隐私、商业秘密或者当事人明确表示不同意公开的，不得公开调解。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三十</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有下列情形之一的，</w:t>
      </w:r>
      <w:r>
        <w:rPr>
          <w:rFonts w:hint="eastAsia" w:ascii="仿宋_GB2312" w:hAnsi="仿宋_GB2312" w:eastAsia="仿宋_GB2312" w:cs="仿宋_GB2312"/>
          <w:i w:val="0"/>
          <w:iCs w:val="0"/>
          <w:caps w:val="0"/>
          <w:color w:val="auto"/>
          <w:spacing w:val="0"/>
          <w:sz w:val="32"/>
          <w:szCs w:val="32"/>
          <w:shd w:val="clear" w:fill="FFFFFF"/>
          <w:lang w:eastAsia="zh-CN"/>
        </w:rPr>
        <w:t>人民调解机关</w:t>
      </w:r>
      <w:r>
        <w:rPr>
          <w:rFonts w:hint="eastAsia" w:ascii="仿宋_GB2312" w:hAnsi="仿宋_GB2312" w:eastAsia="仿宋_GB2312" w:cs="仿宋_GB2312"/>
          <w:i w:val="0"/>
          <w:iCs w:val="0"/>
          <w:caps w:val="0"/>
          <w:color w:val="auto"/>
          <w:spacing w:val="0"/>
          <w:sz w:val="32"/>
          <w:szCs w:val="32"/>
          <w:shd w:val="clear" w:fill="FFFFFF"/>
        </w:rPr>
        <w:t>应当终止调解：</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(一)查明纠纷不属于</w:t>
      </w:r>
      <w:r>
        <w:rPr>
          <w:rFonts w:hint="eastAsia" w:ascii="仿宋_GB2312" w:hAnsi="仿宋_GB2312" w:eastAsia="仿宋_GB2312" w:cs="仿宋_GB2312"/>
          <w:i w:val="0"/>
          <w:iCs w:val="0"/>
          <w:caps w:val="0"/>
          <w:color w:val="auto"/>
          <w:spacing w:val="0"/>
          <w:sz w:val="32"/>
          <w:szCs w:val="32"/>
          <w:shd w:val="clear" w:fill="FFFFFF"/>
          <w:lang w:eastAsia="zh-CN"/>
        </w:rPr>
        <w:t>人民</w:t>
      </w:r>
      <w:r>
        <w:rPr>
          <w:rFonts w:hint="eastAsia" w:ascii="仿宋_GB2312" w:hAnsi="仿宋_GB2312" w:eastAsia="仿宋_GB2312" w:cs="仿宋_GB2312"/>
          <w:i w:val="0"/>
          <w:iCs w:val="0"/>
          <w:caps w:val="0"/>
          <w:color w:val="auto"/>
          <w:spacing w:val="0"/>
          <w:sz w:val="32"/>
          <w:szCs w:val="32"/>
          <w:shd w:val="clear" w:fill="FFFFFF"/>
        </w:rPr>
        <w:t>调解范围的；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(二)一方当事人拒绝或者退出调解的；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)一方当事人</w:t>
      </w:r>
      <w:r>
        <w:rPr>
          <w:rFonts w:hint="eastAsia" w:ascii="仿宋_GB2312" w:hAnsi="仿宋_GB2312" w:eastAsia="仿宋_GB2312" w:cs="仿宋_GB2312"/>
          <w:i w:val="0"/>
          <w:iCs w:val="0"/>
          <w:caps w:val="0"/>
          <w:color w:val="auto"/>
          <w:spacing w:val="0"/>
          <w:sz w:val="32"/>
          <w:szCs w:val="32"/>
          <w:shd w:val="clear" w:fill="FFFFFF"/>
          <w:lang w:eastAsia="zh-CN"/>
        </w:rPr>
        <w:t>多次联系不上造成无法调解</w:t>
      </w:r>
      <w:r>
        <w:rPr>
          <w:rFonts w:hint="eastAsia" w:ascii="仿宋_GB2312" w:hAnsi="仿宋_GB2312" w:eastAsia="仿宋_GB2312" w:cs="仿宋_GB2312"/>
          <w:i w:val="0"/>
          <w:iCs w:val="0"/>
          <w:caps w:val="0"/>
          <w:color w:val="auto"/>
          <w:spacing w:val="0"/>
          <w:sz w:val="32"/>
          <w:szCs w:val="32"/>
          <w:shd w:val="clear" w:fill="FFFFFF"/>
        </w:rPr>
        <w:t>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)已通过仲裁、行政、司法等途径解决的；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)发生特定事由使调解不能进行的；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)超过调解期限未能达成调解协议的；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七</w:t>
      </w:r>
      <w:r>
        <w:rPr>
          <w:rFonts w:hint="eastAsia" w:ascii="仿宋_GB2312" w:hAnsi="仿宋_GB2312" w:eastAsia="仿宋_GB2312" w:cs="仿宋_GB2312"/>
          <w:i w:val="0"/>
          <w:iCs w:val="0"/>
          <w:caps w:val="0"/>
          <w:color w:val="auto"/>
          <w:spacing w:val="0"/>
          <w:sz w:val="32"/>
          <w:szCs w:val="32"/>
          <w:shd w:val="clear" w:fill="FFFFFF"/>
        </w:rPr>
        <w:t>)法律、法规规定的其他情形。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终止调解的矛盾纠纷，</w:t>
      </w:r>
      <w:r>
        <w:rPr>
          <w:rFonts w:hint="eastAsia" w:ascii="仿宋_GB2312" w:hAnsi="仿宋_GB2312" w:eastAsia="仿宋_GB2312" w:cs="仿宋_GB2312"/>
          <w:i w:val="0"/>
          <w:iCs w:val="0"/>
          <w:caps w:val="0"/>
          <w:color w:val="auto"/>
          <w:spacing w:val="0"/>
          <w:sz w:val="32"/>
          <w:szCs w:val="32"/>
          <w:shd w:val="clear" w:fill="FFFFFF"/>
          <w:lang w:eastAsia="zh-CN"/>
        </w:rPr>
        <w:t>人民调解机关</w:t>
      </w:r>
      <w:r>
        <w:rPr>
          <w:rFonts w:hint="eastAsia" w:ascii="仿宋_GB2312" w:hAnsi="仿宋_GB2312" w:eastAsia="仿宋_GB2312" w:cs="仿宋_GB2312"/>
          <w:i w:val="0"/>
          <w:iCs w:val="0"/>
          <w:caps w:val="0"/>
          <w:color w:val="auto"/>
          <w:spacing w:val="0"/>
          <w:sz w:val="32"/>
          <w:szCs w:val="32"/>
          <w:shd w:val="clear" w:fill="FFFFFF"/>
        </w:rPr>
        <w:t>可以向纠纷双方当事人出具终止调解通知书。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三十一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有下列情形之一的，</w:t>
      </w:r>
      <w:r>
        <w:rPr>
          <w:rFonts w:hint="eastAsia" w:ascii="仿宋_GB2312" w:hAnsi="仿宋_GB2312" w:eastAsia="仿宋_GB2312" w:cs="仿宋_GB2312"/>
          <w:i w:val="0"/>
          <w:iCs w:val="0"/>
          <w:caps w:val="0"/>
          <w:color w:val="auto"/>
          <w:spacing w:val="0"/>
          <w:sz w:val="32"/>
          <w:szCs w:val="32"/>
          <w:shd w:val="clear" w:fill="FFFFFF"/>
          <w:lang w:eastAsia="zh-CN"/>
        </w:rPr>
        <w:t>行政调解机关</w:t>
      </w:r>
      <w:r>
        <w:rPr>
          <w:rFonts w:hint="eastAsia" w:ascii="仿宋_GB2312" w:hAnsi="仿宋_GB2312" w:eastAsia="仿宋_GB2312" w:cs="仿宋_GB2312"/>
          <w:i w:val="0"/>
          <w:iCs w:val="0"/>
          <w:caps w:val="0"/>
          <w:color w:val="auto"/>
          <w:spacing w:val="0"/>
          <w:sz w:val="32"/>
          <w:szCs w:val="32"/>
          <w:shd w:val="clear" w:fill="FFFFFF"/>
        </w:rPr>
        <w:t>应当终止</w:t>
      </w:r>
      <w:r>
        <w:rPr>
          <w:rFonts w:hint="eastAsia" w:ascii="仿宋_GB2312" w:hAnsi="仿宋_GB2312" w:eastAsia="仿宋_GB2312" w:cs="仿宋_GB2312"/>
          <w:i w:val="0"/>
          <w:iCs w:val="0"/>
          <w:caps w:val="0"/>
          <w:color w:val="auto"/>
          <w:spacing w:val="0"/>
          <w:sz w:val="32"/>
          <w:szCs w:val="32"/>
          <w:shd w:val="clear" w:fill="FFFFFF"/>
          <w:lang w:eastAsia="zh-CN"/>
        </w:rPr>
        <w:t>调解：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lang w:eastAsia="zh-CN"/>
        </w:rPr>
        <w:t>（一）</w:t>
      </w:r>
      <w:r>
        <w:rPr>
          <w:rFonts w:hint="eastAsia" w:ascii="仿宋_GB2312" w:hAnsi="仿宋_GB2312" w:eastAsia="仿宋_GB2312" w:cs="仿宋_GB2312"/>
          <w:i w:val="0"/>
          <w:iCs w:val="0"/>
          <w:caps w:val="0"/>
          <w:color w:val="171A1D"/>
          <w:spacing w:val="0"/>
          <w:sz w:val="32"/>
          <w:szCs w:val="32"/>
          <w:shd w:val="clear" w:fill="FFFFFF"/>
        </w:rPr>
        <w:t>当事人要求终止调解或者调解期限届满未达成调解协议的；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lang w:eastAsia="zh-CN"/>
        </w:rPr>
        <w:t>（二）</w:t>
      </w:r>
      <w:r>
        <w:rPr>
          <w:rFonts w:hint="eastAsia" w:ascii="仿宋_GB2312" w:hAnsi="仿宋_GB2312" w:eastAsia="仿宋_GB2312" w:cs="仿宋_GB2312"/>
          <w:i w:val="0"/>
          <w:iCs w:val="0"/>
          <w:caps w:val="0"/>
          <w:color w:val="171A1D"/>
          <w:spacing w:val="0"/>
          <w:sz w:val="32"/>
          <w:szCs w:val="32"/>
          <w:shd w:val="clear" w:fill="FFFFFF"/>
        </w:rPr>
        <w:t>当事人无正当理由缺席或者中途退出调解的；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（三）调解结果涉及第三人利益，第三人不同意调解的；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（四）当事人在调解过程中就纠纷或者争议申请人民调解、提起诉讼、复议或者仲裁的；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（五）公民死亡或者法人、其他组织终止，无权利义务承受人或者权利义务承受人放弃行政调解的；</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（六）需要终止调解的其他情形。</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171A1D"/>
          <w:spacing w:val="0"/>
          <w:sz w:val="32"/>
          <w:szCs w:val="32"/>
          <w:shd w:val="clear" w:fill="FFFFFF"/>
        </w:rPr>
        <w:t>行政调解终止的，行政调解机关应当记录在案，制作《行政调解终止通知书》送达当事人。调解终止后，当事人就同一事实最多只能再提出一次行政调解申请。如第二次行政调解终止或结案后，当事人就同一事实第三次提出行政调解申请的，行政调解机关不予受理，并引导当事人通过其他法律途径解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u w:val="none"/>
          <w:shd w:val="clear" w:fill="FFFFFF"/>
        </w:rPr>
        <w:t>三十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二</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调解一般受理后三十日内调结，行业性专业性受理的纠纷应当在受理后六十日内调结。</w:t>
      </w:r>
      <w:r>
        <w:rPr>
          <w:rFonts w:hint="eastAsia" w:ascii="仿宋_GB2312" w:hAnsi="仿宋_GB2312" w:eastAsia="仿宋_GB2312" w:cs="仿宋_GB2312"/>
          <w:i w:val="0"/>
          <w:iCs w:val="0"/>
          <w:caps w:val="0"/>
          <w:color w:val="auto"/>
          <w:spacing w:val="0"/>
          <w:sz w:val="32"/>
          <w:szCs w:val="32"/>
          <w:u w:val="none"/>
          <w:shd w:val="clear" w:fill="FFFFFF"/>
        </w:rPr>
        <w:t>重大疑难、复杂民事纠纷或特殊情况</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需要延长调解期限的，经双方当事人同意，可以适当延长，但延长期限不得超过三十日。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法律、法规对调解期限另有规定的，从其规定。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single"/>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第三十</w:t>
      </w:r>
      <w:r>
        <w:rPr>
          <w:rFonts w:hint="eastAsia" w:ascii="仿宋_GB2312" w:hAnsi="仿宋_GB2312" w:eastAsia="仿宋_GB2312" w:cs="仿宋_GB2312"/>
          <w:b/>
          <w:bCs/>
          <w:i w:val="0"/>
          <w:iCs w:val="0"/>
          <w:caps w:val="0"/>
          <w:color w:val="auto"/>
          <w:spacing w:val="0"/>
          <w:sz w:val="32"/>
          <w:szCs w:val="32"/>
          <w:shd w:val="clear" w:fill="FFFFFF"/>
          <w:lang w:eastAsia="zh-CN"/>
        </w:rPr>
        <w:t>三</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调解协议可以由当事人自行约定，也可以由</w:t>
      </w:r>
      <w:r>
        <w:rPr>
          <w:rFonts w:hint="eastAsia" w:ascii="仿宋_GB2312" w:hAnsi="仿宋_GB2312" w:eastAsia="仿宋_GB2312" w:cs="仿宋_GB2312"/>
          <w:i w:val="0"/>
          <w:iCs w:val="0"/>
          <w:caps w:val="0"/>
          <w:color w:val="auto"/>
          <w:spacing w:val="0"/>
          <w:sz w:val="32"/>
          <w:szCs w:val="32"/>
          <w:u w:val="none"/>
          <w:shd w:val="clear" w:fill="FFFFFF"/>
          <w:lang w:eastAsia="zh-CN"/>
        </w:rPr>
        <w:t>人民</w:t>
      </w:r>
      <w:r>
        <w:rPr>
          <w:rFonts w:hint="eastAsia" w:ascii="仿宋_GB2312" w:hAnsi="仿宋_GB2312" w:eastAsia="仿宋_GB2312" w:cs="仿宋_GB2312"/>
          <w:i w:val="0"/>
          <w:iCs w:val="0"/>
          <w:caps w:val="0"/>
          <w:color w:val="auto"/>
          <w:spacing w:val="0"/>
          <w:sz w:val="32"/>
          <w:szCs w:val="32"/>
          <w:u w:val="none"/>
          <w:shd w:val="clear" w:fill="FFFFFF"/>
        </w:rPr>
        <w:t>调解员提出调解协议方案，征得当事人同意后达成。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经调解达成协议的，应当制作调解协议书。调解协议书应当载明当事人的基本情况、纠纷事实、调解结果、履行方式和期限等内容。调解协议书由双方当事人签名、盖章或者按指印，调解人员签名并加盖人民调解组织印章或者行政机关印章。</w:t>
      </w:r>
      <w:r>
        <w:rPr>
          <w:rFonts w:hint="eastAsia" w:ascii="仿宋_GB2312" w:hAnsi="仿宋_GB2312" w:eastAsia="仿宋_GB2312" w:cs="仿宋_GB2312"/>
          <w:i w:val="0"/>
          <w:iCs w:val="0"/>
          <w:caps w:val="0"/>
          <w:color w:val="auto"/>
          <w:spacing w:val="0"/>
          <w:sz w:val="32"/>
          <w:szCs w:val="32"/>
          <w:u w:val="none"/>
          <w:shd w:val="clear" w:fill="FFFFFF"/>
        </w:rPr>
        <w:t>当事人认为无需制作调解协议书的，可以采取口头协议方式，人民调解员应当在填写的人民调解口头协议登记表中记录协议内容。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第三十</w:t>
      </w:r>
      <w:r>
        <w:rPr>
          <w:rFonts w:hint="eastAsia" w:ascii="仿宋_GB2312" w:hAnsi="仿宋_GB2312" w:eastAsia="仿宋_GB2312" w:cs="仿宋_GB2312"/>
          <w:b/>
          <w:bCs/>
          <w:i w:val="0"/>
          <w:iCs w:val="0"/>
          <w:caps w:val="0"/>
          <w:color w:val="auto"/>
          <w:spacing w:val="0"/>
          <w:sz w:val="32"/>
          <w:szCs w:val="32"/>
          <w:shd w:val="clear" w:fill="FFFFFF"/>
          <w:lang w:eastAsia="zh-CN"/>
        </w:rPr>
        <w:t>四</w:t>
      </w:r>
      <w:r>
        <w:rPr>
          <w:rFonts w:hint="eastAsia" w:ascii="仿宋_GB2312" w:hAnsi="仿宋_GB2312" w:eastAsia="仿宋_GB2312" w:cs="仿宋_GB2312"/>
          <w:b/>
          <w:bCs/>
          <w:i w:val="0"/>
          <w:iCs w:val="0"/>
          <w:caps w:val="0"/>
          <w:color w:val="auto"/>
          <w:spacing w:val="0"/>
          <w:sz w:val="32"/>
          <w:szCs w:val="32"/>
          <w:shd w:val="clear" w:fill="FFFFFF"/>
        </w:rPr>
        <w:t>条 </w:t>
      </w:r>
      <w:r>
        <w:rPr>
          <w:rFonts w:hint="eastAsia" w:ascii="仿宋_GB2312" w:hAnsi="仿宋_GB2312" w:eastAsia="仿宋_GB2312" w:cs="仿宋_GB2312"/>
          <w:i w:val="0"/>
          <w:iCs w:val="0"/>
          <w:caps w:val="0"/>
          <w:color w:val="auto"/>
          <w:spacing w:val="0"/>
          <w:sz w:val="32"/>
          <w:szCs w:val="32"/>
          <w:shd w:val="clear" w:fill="FFFFFF"/>
        </w:rPr>
        <w:t xml:space="preserve"> 经</w:t>
      </w:r>
      <w:r>
        <w:rPr>
          <w:rFonts w:hint="eastAsia" w:ascii="仿宋_GB2312" w:hAnsi="仿宋_GB2312" w:eastAsia="仿宋_GB2312" w:cs="仿宋_GB2312"/>
          <w:i w:val="0"/>
          <w:iCs w:val="0"/>
          <w:caps w:val="0"/>
          <w:color w:val="auto"/>
          <w:spacing w:val="0"/>
          <w:sz w:val="32"/>
          <w:szCs w:val="32"/>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shd w:val="clear" w:fill="FFFFFF"/>
        </w:rPr>
        <w:t>调解达成调解协议后，当事人之间就调解协议的履行或者调解协议的内容发生争议的， 一方当事人可以请求</w:t>
      </w:r>
      <w:r>
        <w:rPr>
          <w:rFonts w:hint="eastAsia" w:ascii="仿宋_GB2312" w:hAnsi="仿宋_GB2312" w:eastAsia="仿宋_GB2312" w:cs="仿宋_GB2312"/>
          <w:i w:val="0"/>
          <w:iCs w:val="0"/>
          <w:caps w:val="0"/>
          <w:color w:val="auto"/>
          <w:spacing w:val="0"/>
          <w:sz w:val="32"/>
          <w:szCs w:val="32"/>
          <w:shd w:val="clear" w:fill="FFFFFF"/>
          <w:lang w:eastAsia="zh-CN"/>
        </w:rPr>
        <w:t>调解机构会</w:t>
      </w:r>
      <w:r>
        <w:rPr>
          <w:rFonts w:hint="eastAsia" w:ascii="仿宋_GB2312" w:hAnsi="仿宋_GB2312" w:eastAsia="仿宋_GB2312" w:cs="仿宋_GB2312"/>
          <w:i w:val="0"/>
          <w:iCs w:val="0"/>
          <w:caps w:val="0"/>
          <w:color w:val="auto"/>
          <w:spacing w:val="0"/>
          <w:sz w:val="32"/>
          <w:szCs w:val="32"/>
          <w:shd w:val="clear" w:fill="FFFFFF"/>
        </w:rPr>
        <w:t>督促对方当事人履行协议，也可以向人民法院提起诉讼。</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第三十</w:t>
      </w:r>
      <w:r>
        <w:rPr>
          <w:rFonts w:hint="eastAsia" w:ascii="仿宋_GB2312" w:hAnsi="仿宋_GB2312" w:eastAsia="仿宋_GB2312" w:cs="仿宋_GB2312"/>
          <w:b/>
          <w:bCs/>
          <w:i w:val="0"/>
          <w:iCs w:val="0"/>
          <w:caps w:val="0"/>
          <w:color w:val="auto"/>
          <w:spacing w:val="0"/>
          <w:sz w:val="32"/>
          <w:szCs w:val="32"/>
          <w:shd w:val="clear" w:fill="FFFFFF"/>
          <w:lang w:eastAsia="zh-CN"/>
        </w:rPr>
        <w:t>五</w:t>
      </w:r>
      <w:r>
        <w:rPr>
          <w:rFonts w:hint="eastAsia" w:ascii="仿宋_GB2312" w:hAnsi="仿宋_GB2312" w:eastAsia="仿宋_GB2312" w:cs="仿宋_GB2312"/>
          <w:b/>
          <w:bCs/>
          <w:i w:val="0"/>
          <w:iCs w:val="0"/>
          <w:caps w:val="0"/>
          <w:color w:val="auto"/>
          <w:spacing w:val="0"/>
          <w:sz w:val="32"/>
          <w:szCs w:val="32"/>
          <w:shd w:val="clear" w:fill="FFFFFF"/>
        </w:rPr>
        <w:t>条 </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经</w:t>
      </w:r>
      <w:r>
        <w:rPr>
          <w:rFonts w:hint="eastAsia" w:ascii="仿宋_GB2312" w:hAnsi="仿宋_GB2312" w:eastAsia="仿宋_GB2312" w:cs="仿宋_GB2312"/>
          <w:i w:val="0"/>
          <w:iCs w:val="0"/>
          <w:caps w:val="0"/>
          <w:color w:val="auto"/>
          <w:spacing w:val="0"/>
          <w:sz w:val="32"/>
          <w:szCs w:val="32"/>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shd w:val="clear" w:fill="FFFFFF"/>
        </w:rPr>
        <w:t>调解达成调解协议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双方当事人认为有必要的，可以自调解协议生效之日起三十日内共同向人民调解委员会所在地基层人民法院申请司法确认。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人民调解委员会应当告知当事人申请司法确认的权利。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第三十</w:t>
      </w:r>
      <w:r>
        <w:rPr>
          <w:rFonts w:hint="eastAsia" w:ascii="仿宋_GB2312" w:hAnsi="仿宋_GB2312" w:eastAsia="仿宋_GB2312" w:cs="仿宋_GB2312"/>
          <w:b/>
          <w:bCs/>
          <w:i w:val="0"/>
          <w:iCs w:val="0"/>
          <w:caps w:val="0"/>
          <w:color w:val="auto"/>
          <w:spacing w:val="0"/>
          <w:sz w:val="32"/>
          <w:szCs w:val="32"/>
          <w:shd w:val="clear" w:fill="FFFFFF"/>
          <w:lang w:eastAsia="zh-CN"/>
        </w:rPr>
        <w:t>六</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shd w:val="clear" w:fill="FFFFFF"/>
        </w:rPr>
        <w:t>调解不成的纠纷，可以进行仲裁、复议或诉讼解决的，应当告知纠纷双方当事人可以进行仲裁、 复议或诉讼解决。符合法律援助条件的，征求纠纷当事人的意见，</w:t>
      </w:r>
      <w:r>
        <w:rPr>
          <w:rFonts w:hint="eastAsia" w:ascii="仿宋_GB2312" w:hAnsi="仿宋_GB2312" w:eastAsia="仿宋_GB2312" w:cs="仿宋_GB2312"/>
          <w:i w:val="0"/>
          <w:iCs w:val="0"/>
          <w:caps w:val="0"/>
          <w:color w:val="auto"/>
          <w:spacing w:val="0"/>
          <w:sz w:val="32"/>
          <w:szCs w:val="32"/>
          <w:shd w:val="clear" w:fill="FFFFFF"/>
          <w:lang w:eastAsia="zh-CN"/>
        </w:rPr>
        <w:t>崖州</w:t>
      </w:r>
      <w:r>
        <w:rPr>
          <w:rFonts w:hint="eastAsia" w:ascii="仿宋_GB2312" w:hAnsi="仿宋_GB2312" w:eastAsia="仿宋_GB2312" w:cs="仿宋_GB2312"/>
          <w:i w:val="0"/>
          <w:iCs w:val="0"/>
          <w:caps w:val="0"/>
          <w:color w:val="auto"/>
          <w:spacing w:val="0"/>
          <w:sz w:val="32"/>
          <w:szCs w:val="32"/>
          <w:shd w:val="clear" w:fill="FFFFFF"/>
        </w:rPr>
        <w:t>区公共法律服务中心免费</w:t>
      </w:r>
      <w:r>
        <w:rPr>
          <w:rFonts w:hint="eastAsia" w:ascii="仿宋_GB2312" w:hAnsi="仿宋_GB2312" w:eastAsia="仿宋_GB2312" w:cs="仿宋_GB2312"/>
          <w:i w:val="0"/>
          <w:iCs w:val="0"/>
          <w:caps w:val="0"/>
          <w:color w:val="auto"/>
          <w:spacing w:val="0"/>
          <w:sz w:val="32"/>
          <w:szCs w:val="32"/>
          <w:shd w:val="clear" w:fill="FFFFFF"/>
          <w:lang w:eastAsia="zh-CN"/>
        </w:rPr>
        <w:t>提供</w:t>
      </w:r>
      <w:r>
        <w:rPr>
          <w:rFonts w:hint="eastAsia" w:ascii="仿宋_GB2312" w:hAnsi="仿宋_GB2312" w:eastAsia="仿宋_GB2312" w:cs="仿宋_GB2312"/>
          <w:i w:val="0"/>
          <w:iCs w:val="0"/>
          <w:caps w:val="0"/>
          <w:color w:val="auto"/>
          <w:spacing w:val="0"/>
          <w:sz w:val="32"/>
          <w:szCs w:val="32"/>
          <w:shd w:val="clear" w:fill="FFFFFF"/>
        </w:rPr>
        <w:t>法律援助。</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第三十</w:t>
      </w:r>
      <w:r>
        <w:rPr>
          <w:rFonts w:hint="eastAsia" w:ascii="仿宋_GB2312" w:hAnsi="仿宋_GB2312" w:eastAsia="仿宋_GB2312" w:cs="仿宋_GB2312"/>
          <w:b/>
          <w:bCs/>
          <w:i w:val="0"/>
          <w:iCs w:val="0"/>
          <w:caps w:val="0"/>
          <w:color w:val="auto"/>
          <w:spacing w:val="0"/>
          <w:sz w:val="32"/>
          <w:szCs w:val="32"/>
          <w:shd w:val="clear" w:fill="FFFFFF"/>
          <w:lang w:eastAsia="zh-CN"/>
        </w:rPr>
        <w:t>七</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人民调解员</w:t>
      </w:r>
      <w:r>
        <w:rPr>
          <w:rFonts w:hint="eastAsia" w:ascii="仿宋_GB2312" w:hAnsi="仿宋_GB2312" w:eastAsia="仿宋_GB2312" w:cs="仿宋_GB2312"/>
          <w:i w:val="0"/>
          <w:iCs w:val="0"/>
          <w:caps w:val="0"/>
          <w:color w:val="auto"/>
          <w:spacing w:val="0"/>
          <w:sz w:val="32"/>
          <w:szCs w:val="32"/>
          <w:shd w:val="clear" w:fill="FFFFFF"/>
        </w:rPr>
        <w:t>对已解决的矛盾纠纷，应做好回访工作，特别是有重大影响、疑难复杂、可能出现反弹的矛盾纠纷要进行回访，回访方式可以是当面回访或电话回访。</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第三十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八</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eastAsia="zh-CN"/>
        </w:rPr>
        <w:t>人民调解委员会</w:t>
      </w:r>
      <w:r>
        <w:rPr>
          <w:rFonts w:hint="eastAsia" w:ascii="仿宋_GB2312" w:hAnsi="仿宋_GB2312" w:eastAsia="仿宋_GB2312" w:cs="仿宋_GB2312"/>
          <w:i w:val="0"/>
          <w:iCs w:val="0"/>
          <w:caps w:val="0"/>
          <w:color w:val="auto"/>
          <w:spacing w:val="0"/>
          <w:sz w:val="32"/>
          <w:szCs w:val="32"/>
          <w:u w:val="none"/>
          <w:shd w:val="clear" w:fill="FFFFFF"/>
        </w:rPr>
        <w:t>应当建立调解工作档案，</w:t>
      </w:r>
      <w:r>
        <w:rPr>
          <w:rFonts w:hint="eastAsia" w:ascii="仿宋_GB2312" w:hAnsi="仿宋_GB2312" w:eastAsia="仿宋_GB2312" w:cs="仿宋_GB2312"/>
          <w:i w:val="0"/>
          <w:iCs w:val="0"/>
          <w:caps w:val="0"/>
          <w:color w:val="auto"/>
          <w:spacing w:val="0"/>
          <w:sz w:val="32"/>
          <w:szCs w:val="32"/>
          <w:u w:val="none"/>
          <w:shd w:val="clear" w:fill="FFFFFF"/>
          <w:lang w:eastAsia="zh-CN"/>
        </w:rPr>
        <w:t>对调解成功的案件进行立卷归档，包括</w:t>
      </w:r>
      <w:r>
        <w:rPr>
          <w:rFonts w:hint="eastAsia" w:ascii="仿宋_GB2312" w:hAnsi="仿宋_GB2312" w:eastAsia="仿宋_GB2312" w:cs="仿宋_GB2312"/>
          <w:i w:val="0"/>
          <w:iCs w:val="0"/>
          <w:caps w:val="0"/>
          <w:color w:val="auto"/>
          <w:spacing w:val="0"/>
          <w:sz w:val="32"/>
          <w:szCs w:val="32"/>
          <w:u w:val="none"/>
          <w:shd w:val="clear" w:fill="FFFFFF"/>
        </w:rPr>
        <w:t>口头登记表、调查记录、调解记录、调解协议、回访记录等材料。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档案保管期限一般为五年，特殊需要长期保管的应当进行长期保管。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Theme="minorEastAsia" w:hAnsiTheme="minorEastAsia" w:eastAsiaTheme="minorEastAsia" w:cstheme="minorEastAsia"/>
          <w:b/>
          <w:bCs/>
          <w:i w:val="0"/>
          <w:iCs w:val="0"/>
          <w:caps w:val="0"/>
          <w:color w:val="auto"/>
          <w:spacing w:val="0"/>
          <w:sz w:val="32"/>
          <w:szCs w:val="32"/>
          <w:shd w:val="clear" w:fill="FFFFFF"/>
        </w:rPr>
      </w:pPr>
      <w:r>
        <w:rPr>
          <w:rFonts w:hint="eastAsia" w:asciiTheme="minorEastAsia" w:hAnsiTheme="minorEastAsia" w:eastAsiaTheme="minorEastAsia" w:cstheme="minorEastAsia"/>
          <w:b/>
          <w:bCs/>
          <w:i w:val="0"/>
          <w:iCs w:val="0"/>
          <w:caps w:val="0"/>
          <w:color w:val="auto"/>
          <w:spacing w:val="0"/>
          <w:sz w:val="32"/>
          <w:szCs w:val="32"/>
          <w:shd w:val="clear" w:fill="FFFFFF"/>
        </w:rPr>
        <w:t>第四章  矛盾纠纷排查制度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Fonts w:hint="eastAsia" w:ascii="仿宋_GB2312" w:hAnsi="仿宋_GB2312" w:eastAsia="仿宋_GB2312" w:cs="仿宋_GB2312"/>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第三十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九</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 各人民调解委员会要以区委、区政府工作为中心，建立健全矛盾纠纷排查工作新机制，扎实做好矛盾纠纷源头预防、信访突出</w:t>
      </w:r>
      <w:r>
        <w:rPr>
          <w:rFonts w:hint="eastAsia" w:ascii="仿宋_GB2312" w:hAnsi="仿宋_GB2312" w:eastAsia="仿宋_GB2312" w:cs="仿宋_GB2312"/>
          <w:i w:val="0"/>
          <w:iCs w:val="0"/>
          <w:caps w:val="0"/>
          <w:color w:val="auto"/>
          <w:spacing w:val="0"/>
          <w:sz w:val="32"/>
          <w:szCs w:val="32"/>
          <w:u w:val="none"/>
          <w:shd w:val="clear" w:fill="FFFFFF"/>
          <w:lang w:eastAsia="zh-CN"/>
        </w:rPr>
        <w:t>等</w:t>
      </w:r>
      <w:r>
        <w:rPr>
          <w:rFonts w:hint="eastAsia" w:ascii="仿宋_GB2312" w:hAnsi="仿宋_GB2312" w:eastAsia="仿宋_GB2312" w:cs="仿宋_GB2312"/>
          <w:i w:val="0"/>
          <w:iCs w:val="0"/>
          <w:caps w:val="0"/>
          <w:color w:val="auto"/>
          <w:spacing w:val="0"/>
          <w:sz w:val="32"/>
          <w:szCs w:val="32"/>
          <w:u w:val="none"/>
          <w:shd w:val="clear" w:fill="FFFFFF"/>
        </w:rPr>
        <w:t>问题。特别做好</w:t>
      </w:r>
      <w:r>
        <w:rPr>
          <w:rFonts w:hint="eastAsia" w:ascii="仿宋_GB2312" w:hAnsi="仿宋_GB2312" w:eastAsia="仿宋_GB2312" w:cs="仿宋_GB2312"/>
          <w:i w:val="0"/>
          <w:iCs w:val="0"/>
          <w:caps w:val="0"/>
          <w:color w:val="auto"/>
          <w:spacing w:val="0"/>
          <w:sz w:val="32"/>
          <w:szCs w:val="32"/>
          <w:u w:val="none"/>
          <w:shd w:val="clear" w:fill="FFFFFF"/>
          <w:lang w:eastAsia="zh-CN"/>
        </w:rPr>
        <w:t>重大节假日、</w:t>
      </w:r>
      <w:r>
        <w:rPr>
          <w:rFonts w:hint="eastAsia" w:ascii="仿宋_GB2312" w:hAnsi="仿宋_GB2312" w:eastAsia="仿宋_GB2312" w:cs="仿宋_GB2312"/>
          <w:i w:val="0"/>
          <w:iCs w:val="0"/>
          <w:caps w:val="0"/>
          <w:color w:val="auto"/>
          <w:spacing w:val="0"/>
          <w:sz w:val="32"/>
          <w:szCs w:val="32"/>
          <w:u w:val="none"/>
          <w:shd w:val="clear" w:fill="FFFFFF"/>
        </w:rPr>
        <w:t>重大活动期间的排查工作，全面掌握本辖区矛盾纠纷的总体情况。</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第</w:t>
      </w:r>
      <w:r>
        <w:rPr>
          <w:rFonts w:hint="eastAsia" w:ascii="仿宋_GB2312" w:hAnsi="仿宋_GB2312" w:eastAsia="仿宋_GB2312" w:cs="仿宋_GB2312"/>
          <w:b/>
          <w:bCs/>
          <w:i w:val="0"/>
          <w:iCs w:val="0"/>
          <w:caps w:val="0"/>
          <w:color w:val="auto"/>
          <w:spacing w:val="0"/>
          <w:sz w:val="32"/>
          <w:szCs w:val="32"/>
          <w:u w:val="none"/>
          <w:shd w:val="clear" w:fill="FFFFFF"/>
          <w:lang w:eastAsia="zh-CN"/>
        </w:rPr>
        <w:t>四十</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eastAsia="zh-CN"/>
        </w:rPr>
        <w:t>各</w:t>
      </w:r>
      <w:r>
        <w:rPr>
          <w:rFonts w:hint="eastAsia" w:ascii="仿宋_GB2312" w:hAnsi="仿宋_GB2312" w:eastAsia="仿宋_GB2312" w:cs="仿宋_GB2312"/>
          <w:i w:val="0"/>
          <w:iCs w:val="0"/>
          <w:caps w:val="0"/>
          <w:color w:val="auto"/>
          <w:spacing w:val="0"/>
          <w:sz w:val="32"/>
          <w:szCs w:val="32"/>
          <w:u w:val="none"/>
          <w:shd w:val="clear" w:fill="FFFFFF"/>
        </w:rPr>
        <w:t>人民调解委员会每月至少组织一次本辖区内的矛盾纠纷情况摸底排查</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做好登记，根据情况每个月底将纠纷排查情况报送</w:t>
      </w:r>
      <w:r>
        <w:rPr>
          <w:rFonts w:hint="eastAsia" w:ascii="仿宋_GB2312" w:hAnsi="仿宋_GB2312" w:eastAsia="仿宋_GB2312" w:cs="仿宋_GB2312"/>
          <w:i w:val="0"/>
          <w:iCs w:val="0"/>
          <w:caps w:val="0"/>
          <w:color w:val="auto"/>
          <w:spacing w:val="0"/>
          <w:sz w:val="32"/>
          <w:szCs w:val="32"/>
          <w:u w:val="none"/>
          <w:shd w:val="clear" w:fill="FFFFFF"/>
          <w:lang w:eastAsia="zh-CN"/>
        </w:rPr>
        <w:t>崖州区公共法律服务中心</w:t>
      </w:r>
      <w:r>
        <w:rPr>
          <w:rFonts w:hint="eastAsia" w:ascii="仿宋_GB2312" w:hAnsi="仿宋_GB2312" w:eastAsia="仿宋_GB2312" w:cs="仿宋_GB2312"/>
          <w:i w:val="0"/>
          <w:iCs w:val="0"/>
          <w:caps w:val="0"/>
          <w:color w:val="auto"/>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行政村(社区)网格员</w:t>
      </w:r>
      <w:r>
        <w:rPr>
          <w:rFonts w:hint="eastAsia" w:ascii="仿宋_GB2312" w:hAnsi="仿宋_GB2312" w:eastAsia="仿宋_GB2312" w:cs="仿宋_GB2312"/>
          <w:i w:val="0"/>
          <w:iCs w:val="0"/>
          <w:caps w:val="0"/>
          <w:color w:val="auto"/>
          <w:spacing w:val="0"/>
          <w:sz w:val="32"/>
          <w:szCs w:val="32"/>
          <w:shd w:val="clear" w:fill="FFFFFF"/>
          <w:lang w:eastAsia="zh-CN"/>
        </w:rPr>
        <w:t>应当</w:t>
      </w:r>
      <w:r>
        <w:rPr>
          <w:rFonts w:hint="eastAsia" w:ascii="仿宋_GB2312" w:hAnsi="仿宋_GB2312" w:eastAsia="仿宋_GB2312" w:cs="仿宋_GB2312"/>
          <w:i w:val="0"/>
          <w:iCs w:val="0"/>
          <w:caps w:val="0"/>
          <w:color w:val="auto"/>
          <w:spacing w:val="0"/>
          <w:sz w:val="32"/>
          <w:szCs w:val="32"/>
          <w:shd w:val="clear" w:fill="FFFFFF"/>
        </w:rPr>
        <w:t>参与本行政村(社区)人民调解委员会的矛盾纠纷排查工作</w:t>
      </w:r>
      <w:r>
        <w:rPr>
          <w:rFonts w:hint="eastAsia" w:ascii="仿宋_GB2312" w:hAnsi="仿宋_GB2312" w:eastAsia="仿宋_GB2312" w:cs="仿宋_GB2312"/>
          <w:i w:val="0"/>
          <w:iCs w:val="0"/>
          <w:caps w:val="0"/>
          <w:color w:val="auto"/>
          <w:spacing w:val="0"/>
          <w:sz w:val="32"/>
          <w:szCs w:val="32"/>
          <w:u w:val="none"/>
          <w:shd w:val="clear" w:fill="FFFFFF"/>
          <w:lang w:eastAsia="zh-CN"/>
        </w:rPr>
        <w:t>；村居法律顾问可以</w:t>
      </w:r>
      <w:r>
        <w:rPr>
          <w:rFonts w:hint="eastAsia" w:ascii="仿宋_GB2312" w:hAnsi="仿宋_GB2312" w:eastAsia="仿宋_GB2312" w:cs="仿宋_GB2312"/>
          <w:i w:val="0"/>
          <w:iCs w:val="0"/>
          <w:caps w:val="0"/>
          <w:color w:val="auto"/>
          <w:spacing w:val="0"/>
          <w:sz w:val="32"/>
          <w:szCs w:val="32"/>
          <w:u w:val="none"/>
          <w:shd w:val="clear" w:fill="FFFFFF"/>
        </w:rPr>
        <w:t>参与本行政村(社区)人民调解委员会的矛盾纠纷排查工作</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u w:val="none"/>
          <w:shd w:val="clear" w:fill="FFFFFF"/>
          <w:lang w:eastAsia="zh-CN"/>
        </w:rPr>
        <w:t>崖州区公共法律服务中心</w:t>
      </w:r>
      <w:r>
        <w:rPr>
          <w:rFonts w:hint="eastAsia" w:ascii="仿宋_GB2312" w:hAnsi="仿宋_GB2312" w:eastAsia="仿宋_GB2312" w:cs="仿宋_GB2312"/>
          <w:i w:val="0"/>
          <w:iCs w:val="0"/>
          <w:caps w:val="0"/>
          <w:color w:val="auto"/>
          <w:spacing w:val="0"/>
          <w:sz w:val="32"/>
          <w:szCs w:val="32"/>
          <w:u w:val="none"/>
          <w:shd w:val="clear" w:fill="FFFFFF"/>
        </w:rPr>
        <w:t>要做好排</w:t>
      </w:r>
      <w:r>
        <w:rPr>
          <w:rFonts w:hint="eastAsia" w:ascii="仿宋_GB2312" w:hAnsi="仿宋_GB2312" w:eastAsia="仿宋_GB2312" w:cs="仿宋_GB2312"/>
          <w:i w:val="0"/>
          <w:iCs w:val="0"/>
          <w:caps w:val="0"/>
          <w:color w:val="auto"/>
          <w:spacing w:val="0"/>
          <w:sz w:val="32"/>
          <w:szCs w:val="32"/>
          <w:shd w:val="clear" w:fill="FFFFFF"/>
        </w:rPr>
        <w:t>查汇总，并将排查情况按时报送崖州区人民政府或市司法局。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四十一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人民调解委员会重点集中排查的矛盾纠纷主要有：征地拆迁纠纷、土地</w:t>
      </w:r>
      <w:r>
        <w:rPr>
          <w:rFonts w:hint="eastAsia" w:ascii="仿宋_GB2312" w:hAnsi="仿宋_GB2312" w:eastAsia="仿宋_GB2312" w:cs="仿宋_GB2312"/>
          <w:i w:val="0"/>
          <w:iCs w:val="0"/>
          <w:caps w:val="0"/>
          <w:color w:val="auto"/>
          <w:spacing w:val="0"/>
          <w:sz w:val="32"/>
          <w:szCs w:val="32"/>
          <w:shd w:val="clear" w:fill="FFFFFF"/>
          <w:lang w:eastAsia="zh-CN"/>
        </w:rPr>
        <w:t>承包</w:t>
      </w:r>
      <w:r>
        <w:rPr>
          <w:rFonts w:hint="eastAsia" w:ascii="仿宋_GB2312" w:hAnsi="仿宋_GB2312" w:eastAsia="仿宋_GB2312" w:cs="仿宋_GB2312"/>
          <w:i w:val="0"/>
          <w:iCs w:val="0"/>
          <w:caps w:val="0"/>
          <w:color w:val="auto"/>
          <w:spacing w:val="0"/>
          <w:sz w:val="32"/>
          <w:szCs w:val="32"/>
          <w:shd w:val="clear" w:fill="FFFFFF"/>
        </w:rPr>
        <w:t>纠纷、房屋宅基地纠纷、相邻关系纠纷、婚姻家庭纠纷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eastAsia="zh-CN"/>
        </w:rPr>
        <w:t>劳务合同纠纷</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第四十</w:t>
      </w:r>
      <w:r>
        <w:rPr>
          <w:rFonts w:hint="eastAsia" w:ascii="仿宋_GB2312" w:hAnsi="仿宋_GB2312" w:eastAsia="仿宋_GB2312" w:cs="仿宋_GB2312"/>
          <w:b/>
          <w:bCs/>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坚持“边排查、边调处”的指导思想，对排查中发现的矛盾纠纷，人民调解委员会应当主动调处。</w:t>
      </w:r>
      <w:r>
        <w:rPr>
          <w:rFonts w:hint="eastAsia" w:ascii="仿宋_GB2312" w:hAnsi="仿宋_GB2312" w:eastAsia="仿宋_GB2312" w:cs="仿宋_GB2312"/>
          <w:i w:val="0"/>
          <w:iCs w:val="0"/>
          <w:caps w:val="0"/>
          <w:color w:val="auto"/>
          <w:spacing w:val="0"/>
          <w:sz w:val="32"/>
          <w:szCs w:val="32"/>
          <w:u w:val="none"/>
          <w:shd w:val="clear" w:fill="FFFFFF"/>
          <w:lang w:eastAsia="zh-CN"/>
        </w:rPr>
        <w:t>排查中发现涉黑涉恶线索，及时报告辖区扫黑办。</w:t>
      </w:r>
      <w:r>
        <w:rPr>
          <w:rFonts w:hint="eastAsia" w:ascii="仿宋_GB2312" w:hAnsi="仿宋_GB2312" w:eastAsia="仿宋_GB2312" w:cs="仿宋_GB2312"/>
          <w:i w:val="0"/>
          <w:iCs w:val="0"/>
          <w:caps w:val="0"/>
          <w:color w:val="auto"/>
          <w:spacing w:val="0"/>
          <w:sz w:val="32"/>
          <w:szCs w:val="32"/>
          <w:u w:val="none"/>
          <w:shd w:val="clear" w:fill="FFFFFF"/>
        </w:rPr>
        <w:t>对重大矛盾纠纷、可能引发治安问题和群体性事件的矛盾纠纷，应当采取必要的缓解疏导措施，并及时</w:t>
      </w:r>
      <w:r>
        <w:rPr>
          <w:rFonts w:hint="eastAsia" w:ascii="仿宋_GB2312" w:hAnsi="仿宋_GB2312" w:eastAsia="仿宋_GB2312" w:cs="仿宋_GB2312"/>
          <w:i w:val="0"/>
          <w:iCs w:val="0"/>
          <w:caps w:val="0"/>
          <w:color w:val="auto"/>
          <w:spacing w:val="0"/>
          <w:sz w:val="32"/>
          <w:szCs w:val="32"/>
          <w:u w:val="none"/>
          <w:shd w:val="clear" w:fill="FFFFFF"/>
          <w:lang w:eastAsia="zh-CN"/>
        </w:rPr>
        <w:t>报告</w:t>
      </w:r>
      <w:r>
        <w:rPr>
          <w:rFonts w:hint="eastAsia" w:ascii="仿宋_GB2312" w:hAnsi="仿宋_GB2312" w:eastAsia="仿宋_GB2312" w:cs="仿宋_GB2312"/>
          <w:i w:val="0"/>
          <w:iCs w:val="0"/>
          <w:caps w:val="0"/>
          <w:color w:val="auto"/>
          <w:spacing w:val="0"/>
          <w:sz w:val="32"/>
          <w:szCs w:val="32"/>
          <w:u w:val="none"/>
          <w:shd w:val="clear" w:fill="FFFFFF"/>
        </w:rPr>
        <w:t>区委</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区政府</w:t>
      </w:r>
      <w:r>
        <w:rPr>
          <w:rFonts w:hint="eastAsia" w:ascii="仿宋_GB2312" w:hAnsi="仿宋_GB2312" w:eastAsia="仿宋_GB2312" w:cs="仿宋_GB2312"/>
          <w:i w:val="0"/>
          <w:iCs w:val="0"/>
          <w:caps w:val="0"/>
          <w:color w:val="auto"/>
          <w:spacing w:val="0"/>
          <w:sz w:val="32"/>
          <w:szCs w:val="32"/>
          <w:u w:val="none"/>
          <w:shd w:val="clear" w:fill="FFFFFF"/>
          <w:lang w:eastAsia="zh-CN"/>
        </w:rPr>
        <w:t>或公安机关</w:t>
      </w:r>
      <w:r>
        <w:rPr>
          <w:rFonts w:hint="eastAsia" w:ascii="仿宋_GB2312" w:hAnsi="仿宋_GB2312" w:eastAsia="仿宋_GB2312" w:cs="仿宋_GB2312"/>
          <w:i w:val="0"/>
          <w:iCs w:val="0"/>
          <w:caps w:val="0"/>
          <w:color w:val="auto"/>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dotted"/>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Theme="minorEastAsia" w:hAnsiTheme="minorEastAsia" w:eastAsiaTheme="minorEastAsia" w:cstheme="minorEastAsia"/>
          <w:b/>
          <w:bCs/>
          <w:i w:val="0"/>
          <w:iCs w:val="0"/>
          <w:caps w:val="0"/>
          <w:color w:val="auto"/>
          <w:spacing w:val="0"/>
          <w:sz w:val="32"/>
          <w:szCs w:val="32"/>
          <w:shd w:val="clear" w:fill="FFFFFF"/>
        </w:rPr>
        <w:t xml:space="preserve">第五章  </w:t>
      </w:r>
      <w:r>
        <w:rPr>
          <w:rFonts w:hint="eastAsia" w:asciiTheme="minorEastAsia" w:hAnsiTheme="minorEastAsia" w:eastAsiaTheme="minorEastAsia" w:cstheme="minorEastAsia"/>
          <w:b/>
          <w:bCs/>
          <w:i w:val="0"/>
          <w:iCs w:val="0"/>
          <w:caps w:val="0"/>
          <w:color w:val="222222"/>
          <w:spacing w:val="0"/>
          <w:sz w:val="32"/>
          <w:szCs w:val="32"/>
          <w:shd w:val="clear" w:fill="FFFFFF"/>
        </w:rPr>
        <w:t>培训学习和监督管理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b/>
          <w:bCs/>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第四十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三</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崖州区司法局应当每年定期组织人民调解员进行业务培训</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充实调解人员，提高调解人员的业务能力和水平。</w:t>
      </w:r>
      <w:r>
        <w:rPr>
          <w:rFonts w:hint="eastAsia" w:ascii="仿宋_GB2312" w:hAnsi="仿宋_GB2312" w:eastAsia="仿宋_GB2312" w:cs="仿宋_GB2312"/>
          <w:i w:val="0"/>
          <w:iCs w:val="0"/>
          <w:caps w:val="0"/>
          <w:color w:val="auto"/>
          <w:spacing w:val="0"/>
          <w:sz w:val="32"/>
          <w:szCs w:val="32"/>
          <w:u w:val="none"/>
          <w:shd w:val="clear" w:fill="FFFFFF"/>
        </w:rPr>
        <w:br w:type="textWrapping"/>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u w:val="none"/>
          <w:shd w:val="clear" w:fill="FFFFFF"/>
        </w:rPr>
        <w:t>第四十</w:t>
      </w:r>
      <w:r>
        <w:rPr>
          <w:rFonts w:hint="eastAsia" w:ascii="仿宋_GB2312" w:hAnsi="仿宋_GB2312" w:eastAsia="仿宋_GB2312" w:cs="仿宋_GB2312"/>
          <w:b/>
          <w:bCs/>
          <w:i w:val="0"/>
          <w:iCs w:val="0"/>
          <w:caps w:val="0"/>
          <w:color w:val="auto"/>
          <w:spacing w:val="0"/>
          <w:sz w:val="32"/>
          <w:szCs w:val="32"/>
          <w:u w:val="none"/>
          <w:shd w:val="clear" w:fill="FFFFFF"/>
          <w:lang w:eastAsia="zh-CN"/>
        </w:rPr>
        <w:t>四</w:t>
      </w:r>
      <w:r>
        <w:rPr>
          <w:rFonts w:hint="eastAsia" w:ascii="仿宋_GB2312" w:hAnsi="仿宋_GB2312" w:eastAsia="仿宋_GB2312" w:cs="仿宋_GB2312"/>
          <w:b/>
          <w:bCs/>
          <w:i w:val="0"/>
          <w:iCs w:val="0"/>
          <w:caps w:val="0"/>
          <w:color w:val="auto"/>
          <w:spacing w:val="0"/>
          <w:sz w:val="32"/>
          <w:szCs w:val="32"/>
          <w:u w:val="none"/>
          <w:shd w:val="clear" w:fill="FFFFFF"/>
        </w:rPr>
        <w:t>条</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t>人民</w:t>
      </w:r>
      <w:r>
        <w:rPr>
          <w:rFonts w:hint="eastAsia" w:ascii="仿宋_GB2312" w:hAnsi="仿宋_GB2312" w:eastAsia="仿宋_GB2312" w:cs="仿宋_GB2312"/>
          <w:i w:val="0"/>
          <w:iCs w:val="0"/>
          <w:caps w:val="0"/>
          <w:color w:val="auto"/>
          <w:spacing w:val="0"/>
          <w:sz w:val="32"/>
          <w:szCs w:val="32"/>
          <w:u w:val="none"/>
          <w:shd w:val="clear" w:fill="FFFFFF"/>
          <w:lang w:eastAsia="zh-CN"/>
        </w:rPr>
        <w:t>调解委员会要坚持</w:t>
      </w:r>
      <w:r>
        <w:rPr>
          <w:rFonts w:hint="eastAsia" w:ascii="仿宋_GB2312" w:hAnsi="仿宋_GB2312" w:eastAsia="仿宋_GB2312" w:cs="仿宋_GB2312"/>
          <w:i w:val="0"/>
          <w:iCs w:val="0"/>
          <w:caps w:val="0"/>
          <w:color w:val="auto"/>
          <w:spacing w:val="0"/>
          <w:sz w:val="32"/>
          <w:szCs w:val="32"/>
          <w:u w:val="none"/>
          <w:shd w:val="clear" w:fill="FFFFFF"/>
        </w:rPr>
        <w:t>每</w:t>
      </w:r>
      <w:r>
        <w:rPr>
          <w:rFonts w:hint="eastAsia" w:ascii="仿宋_GB2312" w:hAnsi="仿宋_GB2312" w:eastAsia="仿宋_GB2312" w:cs="仿宋_GB2312"/>
          <w:i w:val="0"/>
          <w:iCs w:val="0"/>
          <w:caps w:val="0"/>
          <w:color w:val="auto"/>
          <w:spacing w:val="0"/>
          <w:sz w:val="32"/>
          <w:szCs w:val="32"/>
          <w:u w:val="none"/>
          <w:shd w:val="clear" w:fill="FFFFFF"/>
          <w:lang w:eastAsia="zh-CN"/>
        </w:rPr>
        <w:t>月</w:t>
      </w:r>
      <w:r>
        <w:rPr>
          <w:rFonts w:hint="eastAsia" w:ascii="仿宋_GB2312" w:hAnsi="仿宋_GB2312" w:eastAsia="仿宋_GB2312" w:cs="仿宋_GB2312"/>
          <w:i w:val="0"/>
          <w:iCs w:val="0"/>
          <w:caps w:val="0"/>
          <w:color w:val="auto"/>
          <w:spacing w:val="0"/>
          <w:sz w:val="32"/>
          <w:szCs w:val="32"/>
          <w:shd w:val="clear" w:fill="FFFFFF"/>
        </w:rPr>
        <w:t>至少召开一次</w:t>
      </w:r>
      <w:r>
        <w:rPr>
          <w:rFonts w:hint="eastAsia" w:ascii="仿宋_GB2312" w:hAnsi="仿宋_GB2312" w:eastAsia="仿宋_GB2312" w:cs="仿宋_GB2312"/>
          <w:i w:val="0"/>
          <w:iCs w:val="0"/>
          <w:caps w:val="0"/>
          <w:color w:val="auto"/>
          <w:spacing w:val="0"/>
          <w:sz w:val="32"/>
          <w:szCs w:val="32"/>
          <w:shd w:val="clear" w:fill="FFFFFF"/>
          <w:lang w:eastAsia="zh-CN"/>
        </w:rPr>
        <w:t>矛盾纠纷分析</w:t>
      </w:r>
      <w:r>
        <w:rPr>
          <w:rFonts w:hint="eastAsia" w:ascii="仿宋_GB2312" w:hAnsi="仿宋_GB2312" w:eastAsia="仿宋_GB2312" w:cs="仿宋_GB2312"/>
          <w:i w:val="0"/>
          <w:iCs w:val="0"/>
          <w:caps w:val="0"/>
          <w:color w:val="auto"/>
          <w:spacing w:val="0"/>
          <w:sz w:val="32"/>
          <w:szCs w:val="32"/>
          <w:shd w:val="clear" w:fill="FFFFFF"/>
        </w:rPr>
        <w:t>研判会，听取调解工作</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汇报，分析调解工作</w:t>
      </w:r>
      <w:r>
        <w:rPr>
          <w:rFonts w:hint="eastAsia" w:ascii="仿宋_GB2312" w:hAnsi="仿宋_GB2312" w:eastAsia="仿宋_GB2312" w:cs="仿宋_GB2312"/>
          <w:i w:val="0"/>
          <w:iCs w:val="0"/>
          <w:caps w:val="0"/>
          <w:color w:val="auto"/>
          <w:spacing w:val="0"/>
          <w:sz w:val="32"/>
          <w:szCs w:val="32"/>
          <w:shd w:val="clear" w:fill="FFFFFF"/>
          <w:lang w:eastAsia="zh-CN"/>
        </w:rPr>
        <w:t>形势</w:t>
      </w:r>
      <w:r>
        <w:rPr>
          <w:rFonts w:hint="eastAsia" w:ascii="仿宋_GB2312" w:hAnsi="仿宋_GB2312" w:eastAsia="仿宋_GB2312" w:cs="仿宋_GB2312"/>
          <w:i w:val="0"/>
          <w:iCs w:val="0"/>
          <w:caps w:val="0"/>
          <w:color w:val="auto"/>
          <w:spacing w:val="0"/>
          <w:sz w:val="32"/>
          <w:szCs w:val="32"/>
          <w:shd w:val="clear" w:fill="FFFFFF"/>
        </w:rPr>
        <w:t>，提出下一步调解工作意见。</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第四十</w:t>
      </w:r>
      <w:r>
        <w:rPr>
          <w:rFonts w:hint="eastAsia" w:ascii="仿宋_GB2312" w:hAnsi="仿宋_GB2312" w:eastAsia="仿宋_GB2312" w:cs="仿宋_GB2312"/>
          <w:b/>
          <w:bCs/>
          <w:i w:val="0"/>
          <w:iCs w:val="0"/>
          <w:caps w:val="0"/>
          <w:color w:val="auto"/>
          <w:spacing w:val="0"/>
          <w:sz w:val="32"/>
          <w:szCs w:val="32"/>
          <w:shd w:val="clear" w:fill="FFFFFF"/>
          <w:lang w:eastAsia="zh-CN"/>
        </w:rPr>
        <w:t>五</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人民调解员有下列情形之一的，所属人民调解委员会应当予以罢免解聘：</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(一)任期内年度考核不合格的；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(二)工作失误或推诿拖拉引起矛盾纠纷激化、造成上访、影响恶劣和重大损失的；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(三)无故不履行职责的；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firstLine="320" w:firstLineChars="1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)其他原因不能继续胜任人民调解工作的。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第四十</w:t>
      </w:r>
      <w:r>
        <w:rPr>
          <w:rFonts w:hint="eastAsia" w:ascii="仿宋_GB2312" w:hAnsi="仿宋_GB2312" w:eastAsia="仿宋_GB2312" w:cs="仿宋_GB2312"/>
          <w:b/>
          <w:bCs/>
          <w:i w:val="0"/>
          <w:iCs w:val="0"/>
          <w:caps w:val="0"/>
          <w:color w:val="auto"/>
          <w:spacing w:val="0"/>
          <w:sz w:val="32"/>
          <w:szCs w:val="32"/>
          <w:shd w:val="clear" w:fill="FFFFFF"/>
          <w:lang w:eastAsia="zh-CN"/>
        </w:rPr>
        <w:t>六</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人民调解委员会违反人民调解工作有关规定的，由设立单位责令改正。人民调解员违反人民调解工作有关规定的，由所在人民调解委员会给予批评教育、责令改正；情节严重的，由推选或者聘任单位予以罢免或者解聘；涉及违法违纪的，移交纪检或司法部门，涉及犯罪的，依法追究刑事责任。</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崖州区司法局对违反人民调解工作有关规定的人民调解委员会或者人民调解员，可以向设立单位或者人民调解委员会提出处理建议。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rPr>
          <w:rFonts w:hint="eastAsia" w:ascii="仿宋_GB2312" w:hAnsi="仿宋_GB2312" w:eastAsia="仿宋_GB2312" w:cs="仿宋_GB2312"/>
          <w:b/>
          <w:bCs/>
          <w:i w:val="0"/>
          <w:iCs w:val="0"/>
          <w:caps w:val="0"/>
          <w:color w:val="222222"/>
          <w:spacing w:val="0"/>
          <w:sz w:val="32"/>
          <w:szCs w:val="32"/>
          <w:shd w:val="clear" w:fill="FFFFFF"/>
          <w:lang w:eastAsia="zh-CN"/>
        </w:rPr>
      </w:pPr>
      <w:r>
        <w:rPr>
          <w:rFonts w:hint="eastAsia" w:ascii="仿宋_GB2312" w:hAnsi="仿宋_GB2312" w:eastAsia="仿宋_GB2312" w:cs="仿宋_GB2312"/>
          <w:b/>
          <w:bCs/>
          <w:i w:val="0"/>
          <w:iCs w:val="0"/>
          <w:caps w:val="0"/>
          <w:color w:val="222222"/>
          <w:spacing w:val="0"/>
          <w:sz w:val="32"/>
          <w:szCs w:val="32"/>
          <w:shd w:val="clear" w:fill="FFFFFF"/>
          <w:lang w:eastAsia="zh-CN"/>
        </w:rPr>
        <w:t>第六章</w:t>
      </w:r>
      <w:r>
        <w:rPr>
          <w:rFonts w:hint="eastAsia" w:ascii="仿宋_GB2312" w:hAnsi="仿宋_GB2312" w:eastAsia="仿宋_GB2312" w:cs="仿宋_GB2312"/>
          <w:b/>
          <w:bCs/>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222222"/>
          <w:spacing w:val="0"/>
          <w:sz w:val="32"/>
          <w:szCs w:val="32"/>
          <w:shd w:val="clear" w:fill="FFFFFF"/>
          <w:lang w:eastAsia="zh-CN"/>
        </w:rPr>
        <w:t>考核和奖罚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rPr>
          <w:rFonts w:hint="eastAsia" w:ascii="仿宋_GB2312" w:hAnsi="仿宋_GB2312" w:eastAsia="仿宋_GB2312" w:cs="仿宋_GB2312"/>
          <w:b/>
          <w:bCs/>
          <w:i w:val="0"/>
          <w:iCs w:val="0"/>
          <w:caps w:val="0"/>
          <w:color w:val="222222"/>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2"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第四十七条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eastAsia="zh-CN"/>
        </w:rPr>
        <w:t>按照属地管理、谁主管谁负责的原则，专职人民调解员每年度进行一次考核，考核内容包括人民调解员工作实绩、群众满意度、参加人民调解员培训和遵守人民调解工作纪律情况。考核主要按照德能勤绩廉五个方面进行评定，年度考评结果分为优秀称职不称职三个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dotted"/>
          <w:shd w:val="clear" w:color="auto" w:fill="auto"/>
          <w:lang w:val="en-US" w:eastAsia="zh-CN" w:bidi="ar"/>
        </w:rPr>
      </w:pPr>
      <w:r>
        <w:rPr>
          <w:rFonts w:hint="eastAsia" w:ascii="仿宋_GB2312" w:hAnsi="仿宋_GB2312" w:eastAsia="仿宋_GB2312" w:cs="仿宋_GB2312"/>
          <w:b/>
          <w:bCs/>
          <w:i w:val="0"/>
          <w:iCs w:val="0"/>
          <w:caps w:val="0"/>
          <w:color w:val="auto"/>
          <w:spacing w:val="0"/>
          <w:sz w:val="32"/>
          <w:szCs w:val="32"/>
          <w:u w:val="none"/>
          <w:shd w:val="clear" w:color="auto" w:fill="auto"/>
          <w:lang w:eastAsia="zh-CN"/>
        </w:rPr>
        <w:t>第四十八</w:t>
      </w:r>
      <w:r>
        <w:rPr>
          <w:rFonts w:hint="eastAsia" w:ascii="仿宋_GB2312" w:hAnsi="仿宋_GB2312" w:eastAsia="仿宋_GB2312" w:cs="仿宋_GB2312"/>
          <w:b/>
          <w:bCs/>
          <w:i w:val="0"/>
          <w:iCs w:val="0"/>
          <w:caps w:val="0"/>
          <w:color w:val="auto"/>
          <w:spacing w:val="0"/>
          <w:sz w:val="32"/>
          <w:szCs w:val="32"/>
          <w:u w:val="none"/>
          <w:shd w:val="clear" w:color="auto" w:fill="auto"/>
          <w:lang w:val="en-US" w:eastAsia="zh-CN"/>
        </w:rPr>
        <w:t xml:space="preserve">条  </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人民</w:t>
      </w: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调解员在调解工作中成绩突出的，应当给予奖励。对人民调解员的奖励，坚持精神奖励为主、物质奖励为辅相结合的原则。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dotted"/>
          <w:shd w:val="clear" w:color="auto" w:fill="auto"/>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Theme="minorEastAsia" w:hAnsiTheme="minorEastAsia" w:eastAsiaTheme="minorEastAsia" w:cstheme="minorEastAsia"/>
          <w:b/>
          <w:bCs/>
          <w:i w:val="0"/>
          <w:iCs w:val="0"/>
          <w:caps w:val="0"/>
          <w:color w:val="auto"/>
          <w:spacing w:val="0"/>
          <w:sz w:val="32"/>
          <w:szCs w:val="32"/>
          <w:shd w:val="clear" w:fill="FFFFFF"/>
        </w:rPr>
      </w:pPr>
      <w:r>
        <w:rPr>
          <w:rFonts w:hint="eastAsia" w:asciiTheme="minorEastAsia" w:hAnsiTheme="minorEastAsia" w:eastAsiaTheme="minorEastAsia" w:cstheme="minorEastAsia"/>
          <w:b/>
          <w:bCs/>
          <w:i w:val="0"/>
          <w:iCs w:val="0"/>
          <w:caps w:val="0"/>
          <w:color w:val="auto"/>
          <w:spacing w:val="0"/>
          <w:sz w:val="32"/>
          <w:szCs w:val="32"/>
          <w:shd w:val="clear" w:fill="FFFFFF"/>
        </w:rPr>
        <w:t>第</w:t>
      </w:r>
      <w:r>
        <w:rPr>
          <w:rFonts w:hint="eastAsia" w:asciiTheme="minorEastAsia" w:hAnsiTheme="minorEastAsia" w:cstheme="minorEastAsia"/>
          <w:b/>
          <w:bCs/>
          <w:i w:val="0"/>
          <w:iCs w:val="0"/>
          <w:caps w:val="0"/>
          <w:color w:val="auto"/>
          <w:spacing w:val="0"/>
          <w:sz w:val="32"/>
          <w:szCs w:val="32"/>
          <w:shd w:val="clear" w:fill="FFFFFF"/>
          <w:lang w:eastAsia="zh-CN"/>
        </w:rPr>
        <w:t>六</w:t>
      </w:r>
      <w:r>
        <w:rPr>
          <w:rFonts w:hint="eastAsia" w:asciiTheme="minorEastAsia" w:hAnsiTheme="minorEastAsia" w:eastAsiaTheme="minorEastAsia" w:cstheme="minorEastAsia"/>
          <w:b/>
          <w:bCs/>
          <w:i w:val="0"/>
          <w:iCs w:val="0"/>
          <w:caps w:val="0"/>
          <w:color w:val="auto"/>
          <w:spacing w:val="0"/>
          <w:sz w:val="32"/>
          <w:szCs w:val="32"/>
          <w:shd w:val="clear" w:fill="FFFFFF"/>
        </w:rPr>
        <w:t>章</w:t>
      </w:r>
      <w:r>
        <w:rPr>
          <w:rFonts w:hint="eastAsia" w:asciiTheme="minorEastAsia" w:hAnsiTheme="minorEastAsia" w:cstheme="minorEastAsia"/>
          <w:b/>
          <w:bCs/>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b/>
          <w:bCs/>
          <w:i w:val="0"/>
          <w:iCs w:val="0"/>
          <w:caps w:val="0"/>
          <w:color w:val="auto"/>
          <w:spacing w:val="0"/>
          <w:sz w:val="32"/>
          <w:szCs w:val="32"/>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left"/>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第四十</w:t>
      </w:r>
      <w:r>
        <w:rPr>
          <w:rFonts w:hint="eastAsia" w:ascii="仿宋_GB2312" w:hAnsi="仿宋_GB2312" w:eastAsia="仿宋_GB2312" w:cs="仿宋_GB2312"/>
          <w:b/>
          <w:bCs/>
          <w:i w:val="0"/>
          <w:iCs w:val="0"/>
          <w:caps w:val="0"/>
          <w:color w:val="auto"/>
          <w:spacing w:val="0"/>
          <w:sz w:val="32"/>
          <w:szCs w:val="32"/>
          <w:shd w:val="clear" w:fill="FFFFFF"/>
          <w:lang w:eastAsia="zh-CN"/>
        </w:rPr>
        <w:t>九</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eastAsia="zh-CN"/>
        </w:rPr>
        <w:t>行政调解其他具体执行事项，按照</w:t>
      </w:r>
      <w:r>
        <w:rPr>
          <w:rFonts w:hint="eastAsia" w:ascii="仿宋_GB2312" w:hAnsi="仿宋_GB2312" w:eastAsia="仿宋_GB2312" w:cs="仿宋_GB2312"/>
          <w:i w:val="0"/>
          <w:iCs w:val="0"/>
          <w:caps w:val="0"/>
          <w:color w:val="auto"/>
          <w:spacing w:val="0"/>
          <w:sz w:val="32"/>
          <w:szCs w:val="32"/>
          <w:u w:val="none"/>
          <w:shd w:val="clear" w:fill="FFFFFF"/>
          <w:lang w:val="en-US" w:eastAsia="zh-CN"/>
        </w:rPr>
        <w:t>《海南省行政调解规定》、《</w:t>
      </w:r>
      <w:r>
        <w:rPr>
          <w:rFonts w:hint="eastAsia" w:ascii="仿宋_GB2312" w:hAnsi="仿宋_GB2312" w:eastAsia="仿宋_GB2312" w:cs="仿宋_GB2312"/>
          <w:i w:val="0"/>
          <w:iCs w:val="0"/>
          <w:caps w:val="0"/>
          <w:color w:val="auto"/>
          <w:spacing w:val="0"/>
          <w:sz w:val="32"/>
          <w:szCs w:val="32"/>
          <w:u w:val="none"/>
          <w:shd w:val="clear" w:fill="FFFFFF"/>
        </w:rPr>
        <w:t>三亚市行政调解办法</w:t>
      </w:r>
      <w:r>
        <w:rPr>
          <w:rFonts w:hint="eastAsia" w:ascii="仿宋_GB2312" w:hAnsi="仿宋_GB2312" w:eastAsia="仿宋_GB2312" w:cs="仿宋_GB2312"/>
          <w:i w:val="0"/>
          <w:iCs w:val="0"/>
          <w:caps w:val="0"/>
          <w:color w:val="auto"/>
          <w:spacing w:val="0"/>
          <w:sz w:val="32"/>
          <w:szCs w:val="32"/>
          <w:u w:val="none"/>
          <w:shd w:val="clear" w:fill="FFFFFF"/>
          <w:lang w:val="en-US" w:eastAsia="zh-CN"/>
        </w:rPr>
        <w:t>》等实施。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五十</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rPr>
        <w:t>  本办法具体应用问题由崖州区司法局负责解释。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五十一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本办法自印发之日起施行。</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p>
    <w:sectPr>
      <w:pgSz w:w="11906" w:h="16838"/>
      <w:pgMar w:top="1440" w:right="14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FF81B"/>
    <w:multiLevelType w:val="singleLevel"/>
    <w:tmpl w:val="DBFFF81B"/>
    <w:lvl w:ilvl="0" w:tentative="0">
      <w:start w:val="4"/>
      <w:numFmt w:val="chineseCounting"/>
      <w:suff w:val="nothing"/>
      <w:lvlText w:val="（%1）"/>
      <w:lvlJc w:val="left"/>
      <w:rPr>
        <w:rFonts w:hint="eastAsia"/>
      </w:rPr>
    </w:lvl>
  </w:abstractNum>
  <w:abstractNum w:abstractNumId="1">
    <w:nsid w:val="0AD49C6D"/>
    <w:multiLevelType w:val="singleLevel"/>
    <w:tmpl w:val="0AD49C6D"/>
    <w:lvl w:ilvl="0" w:tentative="0">
      <w:start w:val="1"/>
      <w:numFmt w:val="chineseCounting"/>
      <w:lvlText w:val="(%1)"/>
      <w:lvlJc w:val="left"/>
      <w:pPr>
        <w:tabs>
          <w:tab w:val="left" w:pos="312"/>
        </w:tabs>
      </w:pPr>
      <w:rPr>
        <w:rFonts w:hint="eastAsia"/>
      </w:rPr>
    </w:lvl>
  </w:abstractNum>
  <w:abstractNum w:abstractNumId="2">
    <w:nsid w:val="11E66C92"/>
    <w:multiLevelType w:val="singleLevel"/>
    <w:tmpl w:val="11E66C92"/>
    <w:lvl w:ilvl="0" w:tentative="0">
      <w:start w:val="3"/>
      <w:numFmt w:val="chineseCounting"/>
      <w:suff w:val="nothing"/>
      <w:lvlText w:val="（%1）"/>
      <w:lvlJc w:val="left"/>
      <w:rPr>
        <w:rFonts w:hint="eastAsia"/>
      </w:rPr>
    </w:lvl>
  </w:abstractNum>
  <w:abstractNum w:abstractNumId="3">
    <w:nsid w:val="36FEDFB5"/>
    <w:multiLevelType w:val="singleLevel"/>
    <w:tmpl w:val="36FEDFB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DBmY2Q0YzZiZmE0MWRjYzQ0MWRlZWNmMTQwZTgifQ=="/>
  </w:docVars>
  <w:rsids>
    <w:rsidRoot w:val="00000000"/>
    <w:rsid w:val="014D4677"/>
    <w:rsid w:val="01D54D98"/>
    <w:rsid w:val="01FE11E6"/>
    <w:rsid w:val="02816CCE"/>
    <w:rsid w:val="02822F85"/>
    <w:rsid w:val="03EC1DAD"/>
    <w:rsid w:val="0473605D"/>
    <w:rsid w:val="04B74C29"/>
    <w:rsid w:val="05A359D2"/>
    <w:rsid w:val="05B226DF"/>
    <w:rsid w:val="05E355AA"/>
    <w:rsid w:val="083D2167"/>
    <w:rsid w:val="084F2349"/>
    <w:rsid w:val="0917191E"/>
    <w:rsid w:val="091B32F6"/>
    <w:rsid w:val="09FD572D"/>
    <w:rsid w:val="0A182CBA"/>
    <w:rsid w:val="0A5238E5"/>
    <w:rsid w:val="0A854E82"/>
    <w:rsid w:val="0AAE48A9"/>
    <w:rsid w:val="0B41349E"/>
    <w:rsid w:val="0C2F1AFF"/>
    <w:rsid w:val="0D004C93"/>
    <w:rsid w:val="0D976C71"/>
    <w:rsid w:val="0DAC446F"/>
    <w:rsid w:val="0DB53CD0"/>
    <w:rsid w:val="0DD24882"/>
    <w:rsid w:val="0E04444B"/>
    <w:rsid w:val="0F0F2CD5"/>
    <w:rsid w:val="0F390AD2"/>
    <w:rsid w:val="0F7A5DBC"/>
    <w:rsid w:val="0F847DFE"/>
    <w:rsid w:val="0F851480"/>
    <w:rsid w:val="0FFD4E82"/>
    <w:rsid w:val="10804F0F"/>
    <w:rsid w:val="10AD5132"/>
    <w:rsid w:val="10C64F30"/>
    <w:rsid w:val="11760F60"/>
    <w:rsid w:val="117A3266"/>
    <w:rsid w:val="11D7009F"/>
    <w:rsid w:val="122A447A"/>
    <w:rsid w:val="124331DE"/>
    <w:rsid w:val="125A3098"/>
    <w:rsid w:val="13394A5B"/>
    <w:rsid w:val="13B8757C"/>
    <w:rsid w:val="14AB3737"/>
    <w:rsid w:val="159015D5"/>
    <w:rsid w:val="16133C89"/>
    <w:rsid w:val="16243E3C"/>
    <w:rsid w:val="16A23677"/>
    <w:rsid w:val="16A912C8"/>
    <w:rsid w:val="16B42396"/>
    <w:rsid w:val="16DC22CD"/>
    <w:rsid w:val="16F2564D"/>
    <w:rsid w:val="17035AAC"/>
    <w:rsid w:val="17405AA3"/>
    <w:rsid w:val="177877EF"/>
    <w:rsid w:val="17921E2F"/>
    <w:rsid w:val="189947E7"/>
    <w:rsid w:val="18D372D6"/>
    <w:rsid w:val="18E86D07"/>
    <w:rsid w:val="190D5614"/>
    <w:rsid w:val="19660047"/>
    <w:rsid w:val="1A0F4768"/>
    <w:rsid w:val="1A1324AA"/>
    <w:rsid w:val="1A976C37"/>
    <w:rsid w:val="1B261B06"/>
    <w:rsid w:val="1B350A3F"/>
    <w:rsid w:val="1B5F527B"/>
    <w:rsid w:val="1C360560"/>
    <w:rsid w:val="1D216C8C"/>
    <w:rsid w:val="1DB967B0"/>
    <w:rsid w:val="1DD261D8"/>
    <w:rsid w:val="1DE47FBF"/>
    <w:rsid w:val="1F0F5DF5"/>
    <w:rsid w:val="1F176598"/>
    <w:rsid w:val="1F3A5DE3"/>
    <w:rsid w:val="1F4957F3"/>
    <w:rsid w:val="1FAD1A42"/>
    <w:rsid w:val="206F5F60"/>
    <w:rsid w:val="209240C3"/>
    <w:rsid w:val="20931A5E"/>
    <w:rsid w:val="20CD488B"/>
    <w:rsid w:val="212E1205"/>
    <w:rsid w:val="21EA31D0"/>
    <w:rsid w:val="227914BB"/>
    <w:rsid w:val="22DD3655"/>
    <w:rsid w:val="23DA4F7A"/>
    <w:rsid w:val="24015121"/>
    <w:rsid w:val="240370EB"/>
    <w:rsid w:val="24E0567E"/>
    <w:rsid w:val="25555395"/>
    <w:rsid w:val="25CF31A0"/>
    <w:rsid w:val="25D217C5"/>
    <w:rsid w:val="261D15EC"/>
    <w:rsid w:val="265579A6"/>
    <w:rsid w:val="26FE6F3A"/>
    <w:rsid w:val="27474062"/>
    <w:rsid w:val="277141FE"/>
    <w:rsid w:val="278A3680"/>
    <w:rsid w:val="27906EE8"/>
    <w:rsid w:val="28786C32"/>
    <w:rsid w:val="288A2E7A"/>
    <w:rsid w:val="28B74D63"/>
    <w:rsid w:val="290C2787"/>
    <w:rsid w:val="29B6525D"/>
    <w:rsid w:val="2A851D48"/>
    <w:rsid w:val="2B17315A"/>
    <w:rsid w:val="2B9920E3"/>
    <w:rsid w:val="2C1B2CF0"/>
    <w:rsid w:val="2CB216AE"/>
    <w:rsid w:val="2DFD239E"/>
    <w:rsid w:val="2E960B5C"/>
    <w:rsid w:val="2F2D4712"/>
    <w:rsid w:val="2F407445"/>
    <w:rsid w:val="2F633134"/>
    <w:rsid w:val="2FF40230"/>
    <w:rsid w:val="30501DED"/>
    <w:rsid w:val="3267193D"/>
    <w:rsid w:val="327978CE"/>
    <w:rsid w:val="329A6E6D"/>
    <w:rsid w:val="33743B62"/>
    <w:rsid w:val="339E0BDF"/>
    <w:rsid w:val="33C3083E"/>
    <w:rsid w:val="346911EC"/>
    <w:rsid w:val="34C10E2C"/>
    <w:rsid w:val="34D0301A"/>
    <w:rsid w:val="34EC120E"/>
    <w:rsid w:val="3561669D"/>
    <w:rsid w:val="35A57E1D"/>
    <w:rsid w:val="3690462D"/>
    <w:rsid w:val="370E7E29"/>
    <w:rsid w:val="37545239"/>
    <w:rsid w:val="377E3C25"/>
    <w:rsid w:val="37BF1123"/>
    <w:rsid w:val="38613F89"/>
    <w:rsid w:val="386925D1"/>
    <w:rsid w:val="3989614A"/>
    <w:rsid w:val="39CA3915"/>
    <w:rsid w:val="39D469A4"/>
    <w:rsid w:val="39F350B4"/>
    <w:rsid w:val="3A141A1A"/>
    <w:rsid w:val="3A4818A4"/>
    <w:rsid w:val="3AF70E3F"/>
    <w:rsid w:val="3BCAF2E6"/>
    <w:rsid w:val="3C2974B3"/>
    <w:rsid w:val="3C6A43A5"/>
    <w:rsid w:val="3C7F0DA0"/>
    <w:rsid w:val="3CC162AD"/>
    <w:rsid w:val="3E067747"/>
    <w:rsid w:val="3E1F2F43"/>
    <w:rsid w:val="3F51746D"/>
    <w:rsid w:val="40353C72"/>
    <w:rsid w:val="405B2D7D"/>
    <w:rsid w:val="40D777DD"/>
    <w:rsid w:val="40DC68A2"/>
    <w:rsid w:val="40E51BFB"/>
    <w:rsid w:val="419D79DA"/>
    <w:rsid w:val="42770F78"/>
    <w:rsid w:val="431062D5"/>
    <w:rsid w:val="43193DDE"/>
    <w:rsid w:val="43B431E3"/>
    <w:rsid w:val="443E35E3"/>
    <w:rsid w:val="44E90B83"/>
    <w:rsid w:val="44EF15D0"/>
    <w:rsid w:val="45EB5B0B"/>
    <w:rsid w:val="45F25DBF"/>
    <w:rsid w:val="467F21AA"/>
    <w:rsid w:val="47FE17F4"/>
    <w:rsid w:val="48306D3E"/>
    <w:rsid w:val="48C27A5F"/>
    <w:rsid w:val="48DE0730"/>
    <w:rsid w:val="49315988"/>
    <w:rsid w:val="493373E9"/>
    <w:rsid w:val="4A166B50"/>
    <w:rsid w:val="4A58343D"/>
    <w:rsid w:val="4B0C63EE"/>
    <w:rsid w:val="4B423154"/>
    <w:rsid w:val="4BEE3F7C"/>
    <w:rsid w:val="4CFB37A1"/>
    <w:rsid w:val="4D111FCA"/>
    <w:rsid w:val="4EA97E9A"/>
    <w:rsid w:val="4ED53AD2"/>
    <w:rsid w:val="4EE80B08"/>
    <w:rsid w:val="4F3B2D39"/>
    <w:rsid w:val="4FBD4D5E"/>
    <w:rsid w:val="4FF87F7B"/>
    <w:rsid w:val="4FFF38E6"/>
    <w:rsid w:val="501B39D0"/>
    <w:rsid w:val="50AF63FF"/>
    <w:rsid w:val="50C64E79"/>
    <w:rsid w:val="51281690"/>
    <w:rsid w:val="529835CD"/>
    <w:rsid w:val="52AB2578"/>
    <w:rsid w:val="52F9736F"/>
    <w:rsid w:val="53F909FF"/>
    <w:rsid w:val="548337AD"/>
    <w:rsid w:val="5516409A"/>
    <w:rsid w:val="55774994"/>
    <w:rsid w:val="55AC3A35"/>
    <w:rsid w:val="55C117A3"/>
    <w:rsid w:val="56A143BE"/>
    <w:rsid w:val="56C37E91"/>
    <w:rsid w:val="57733BBE"/>
    <w:rsid w:val="582A732D"/>
    <w:rsid w:val="582F135C"/>
    <w:rsid w:val="586E6522"/>
    <w:rsid w:val="58A13F2C"/>
    <w:rsid w:val="58B74216"/>
    <w:rsid w:val="593A3294"/>
    <w:rsid w:val="5A4F76AE"/>
    <w:rsid w:val="5B3A3C64"/>
    <w:rsid w:val="5B5C6B06"/>
    <w:rsid w:val="5B7D05F3"/>
    <w:rsid w:val="5BA34735"/>
    <w:rsid w:val="5BC711F2"/>
    <w:rsid w:val="5BF768CC"/>
    <w:rsid w:val="5C675762"/>
    <w:rsid w:val="5CA926D2"/>
    <w:rsid w:val="5CB63FF4"/>
    <w:rsid w:val="5D8A5132"/>
    <w:rsid w:val="5DBA796B"/>
    <w:rsid w:val="5DCC7579"/>
    <w:rsid w:val="5E256F95"/>
    <w:rsid w:val="5E512E84"/>
    <w:rsid w:val="5EA96C07"/>
    <w:rsid w:val="5F57D2C0"/>
    <w:rsid w:val="5F862A41"/>
    <w:rsid w:val="5FB707AE"/>
    <w:rsid w:val="5FDE21DF"/>
    <w:rsid w:val="60275CF8"/>
    <w:rsid w:val="606841E1"/>
    <w:rsid w:val="61175D78"/>
    <w:rsid w:val="61181721"/>
    <w:rsid w:val="627A3EB2"/>
    <w:rsid w:val="63177E35"/>
    <w:rsid w:val="63AB2169"/>
    <w:rsid w:val="649E3AB0"/>
    <w:rsid w:val="64A94AB7"/>
    <w:rsid w:val="662F0EC4"/>
    <w:rsid w:val="66562CF4"/>
    <w:rsid w:val="66902655"/>
    <w:rsid w:val="66A03D4A"/>
    <w:rsid w:val="66C43A69"/>
    <w:rsid w:val="670153A1"/>
    <w:rsid w:val="67C91202"/>
    <w:rsid w:val="69140C08"/>
    <w:rsid w:val="69A65883"/>
    <w:rsid w:val="69A74449"/>
    <w:rsid w:val="6A1924EC"/>
    <w:rsid w:val="6A213EE1"/>
    <w:rsid w:val="6A48789C"/>
    <w:rsid w:val="6A71406F"/>
    <w:rsid w:val="6AB97AD1"/>
    <w:rsid w:val="6B7B2FD8"/>
    <w:rsid w:val="6BAC6F97"/>
    <w:rsid w:val="6D835741"/>
    <w:rsid w:val="6E23193F"/>
    <w:rsid w:val="6E661D1D"/>
    <w:rsid w:val="6EB913DC"/>
    <w:rsid w:val="6FDB1B94"/>
    <w:rsid w:val="70302F76"/>
    <w:rsid w:val="70730722"/>
    <w:rsid w:val="717D4035"/>
    <w:rsid w:val="71A43512"/>
    <w:rsid w:val="726E09F3"/>
    <w:rsid w:val="728F1D8C"/>
    <w:rsid w:val="72AA5244"/>
    <w:rsid w:val="72B8066E"/>
    <w:rsid w:val="72F0605A"/>
    <w:rsid w:val="730E64E0"/>
    <w:rsid w:val="737C5B3F"/>
    <w:rsid w:val="73ED2599"/>
    <w:rsid w:val="73FEBDE7"/>
    <w:rsid w:val="74DE4FB2"/>
    <w:rsid w:val="75525657"/>
    <w:rsid w:val="755723C0"/>
    <w:rsid w:val="762A523C"/>
    <w:rsid w:val="765608C9"/>
    <w:rsid w:val="76A00D6D"/>
    <w:rsid w:val="76BD44A5"/>
    <w:rsid w:val="77613082"/>
    <w:rsid w:val="77CF23A4"/>
    <w:rsid w:val="77FF0333"/>
    <w:rsid w:val="78656115"/>
    <w:rsid w:val="789F9168"/>
    <w:rsid w:val="78DA1D7B"/>
    <w:rsid w:val="790C762A"/>
    <w:rsid w:val="79193A3A"/>
    <w:rsid w:val="79200D1B"/>
    <w:rsid w:val="79817B38"/>
    <w:rsid w:val="79C142AC"/>
    <w:rsid w:val="79C5457F"/>
    <w:rsid w:val="7A19212E"/>
    <w:rsid w:val="7A342CD0"/>
    <w:rsid w:val="7A396CB9"/>
    <w:rsid w:val="7A6510DB"/>
    <w:rsid w:val="7A8627EC"/>
    <w:rsid w:val="7B0F5848"/>
    <w:rsid w:val="7CEE60AD"/>
    <w:rsid w:val="7CFE431C"/>
    <w:rsid w:val="7D1D5C9D"/>
    <w:rsid w:val="7D485E60"/>
    <w:rsid w:val="7D5F6780"/>
    <w:rsid w:val="7DCEC415"/>
    <w:rsid w:val="7DFD6959"/>
    <w:rsid w:val="7E2D2123"/>
    <w:rsid w:val="7E386B07"/>
    <w:rsid w:val="7E6478FC"/>
    <w:rsid w:val="7EB01DFA"/>
    <w:rsid w:val="7EF3F779"/>
    <w:rsid w:val="7F2E700F"/>
    <w:rsid w:val="7F3C6143"/>
    <w:rsid w:val="7FFCB079"/>
    <w:rsid w:val="A3BA5D43"/>
    <w:rsid w:val="AB3F4FE4"/>
    <w:rsid w:val="ACDFD764"/>
    <w:rsid w:val="B6DFCC21"/>
    <w:rsid w:val="B83DA4FE"/>
    <w:rsid w:val="BB7DCEED"/>
    <w:rsid w:val="BCCB2E73"/>
    <w:rsid w:val="BFBF3E0A"/>
    <w:rsid w:val="C39B3EBF"/>
    <w:rsid w:val="C69F3B7E"/>
    <w:rsid w:val="D6FFE414"/>
    <w:rsid w:val="D7AF1595"/>
    <w:rsid w:val="D7FE60BD"/>
    <w:rsid w:val="DCFDC11D"/>
    <w:rsid w:val="DDFFC039"/>
    <w:rsid w:val="DFF79613"/>
    <w:rsid w:val="EBE84DF8"/>
    <w:rsid w:val="EF9F311E"/>
    <w:rsid w:val="F5FA7E8A"/>
    <w:rsid w:val="FB74A999"/>
    <w:rsid w:val="FC27A02C"/>
    <w:rsid w:val="FD4CF74C"/>
    <w:rsid w:val="FE1F4835"/>
    <w:rsid w:val="FF87A81F"/>
    <w:rsid w:val="FF9F1F2C"/>
    <w:rsid w:val="FFFF8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7341</Words>
  <Characters>7353</Characters>
  <Lines>0</Lines>
  <Paragraphs>0</Paragraphs>
  <TotalTime>11</TotalTime>
  <ScaleCrop>false</ScaleCrop>
  <LinksUpToDate>false</LinksUpToDate>
  <CharactersWithSpaces>7673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huawei</cp:lastModifiedBy>
  <cp:lastPrinted>2024-09-14T08:50:00Z</cp:lastPrinted>
  <dcterms:modified xsi:type="dcterms:W3CDTF">2024-11-01T16:00:29Z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EAE116437CC74272A8ABC314D65D4536_12</vt:lpwstr>
  </property>
</Properties>
</file>